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A0E1" w14:textId="1A4B0021" w:rsidR="004B5FFA" w:rsidRDefault="0090016E" w:rsidP="00857099">
      <w:pPr>
        <w:pStyle w:val="TITLE1"/>
        <w:numPr>
          <w:ilvl w:val="0"/>
          <w:numId w:val="0"/>
        </w:numPr>
        <w:jc w:val="center"/>
      </w:pPr>
      <w:bookmarkStart w:id="0" w:name="_Toc188863325"/>
      <w:r>
        <w:t>TERMS OF REFERENCE AND TECHNICAL SPECIFICATIONS</w:t>
      </w:r>
    </w:p>
    <w:p w14:paraId="52EC898D" w14:textId="77777777" w:rsidR="00857099" w:rsidRPr="00857099" w:rsidRDefault="00857099" w:rsidP="00857099">
      <w:pPr>
        <w:rPr>
          <w:lang w:val="en-US"/>
        </w:rPr>
      </w:pPr>
    </w:p>
    <w:p w14:paraId="06A0EE52" w14:textId="077299F5" w:rsidR="004B5FFA" w:rsidRDefault="00A6197D" w:rsidP="001B0446">
      <w:pPr>
        <w:pStyle w:val="SubtitleNew"/>
        <w:jc w:val="center"/>
        <w:rPr>
          <w:lang w:val="en-US"/>
        </w:rPr>
      </w:pPr>
      <w:r>
        <w:rPr>
          <w:lang w:val="en-US"/>
        </w:rPr>
        <w:t>European</w:t>
      </w:r>
      <w:r w:rsidR="00025F44">
        <w:rPr>
          <w:lang w:val="en-US"/>
        </w:rPr>
        <w:t xml:space="preserve"> communication company to promote </w:t>
      </w:r>
      <w:proofErr w:type="spellStart"/>
      <w:r w:rsidR="00D33F3C">
        <w:rPr>
          <w:lang w:val="en-US"/>
        </w:rPr>
        <w:t>EaP</w:t>
      </w:r>
      <w:proofErr w:type="spellEnd"/>
      <w:r w:rsidR="00D33F3C">
        <w:rPr>
          <w:lang w:val="en-US"/>
        </w:rPr>
        <w:t xml:space="preserve"> innovation ecosystems and startups</w:t>
      </w:r>
      <w:r w:rsidR="00025F44">
        <w:rPr>
          <w:lang w:val="en-US"/>
        </w:rPr>
        <w:t xml:space="preserve"> </w:t>
      </w:r>
      <w:r w:rsidR="00D33F3C">
        <w:rPr>
          <w:lang w:val="en-US"/>
        </w:rPr>
        <w:t>in European media outlets</w:t>
      </w:r>
    </w:p>
    <w:p w14:paraId="1AAC7994" w14:textId="77777777" w:rsidR="000E27ED" w:rsidRPr="001B0446" w:rsidRDefault="000E27ED" w:rsidP="000E27ED">
      <w:pPr>
        <w:rPr>
          <w:lang w:val="en-US"/>
        </w:rPr>
      </w:pPr>
    </w:p>
    <w:p w14:paraId="78579655" w14:textId="066FE046" w:rsidR="00857099" w:rsidRPr="00C11996" w:rsidRDefault="0090016E" w:rsidP="00C11996">
      <w:pPr>
        <w:pStyle w:val="SubtitleNew"/>
        <w:numPr>
          <w:ilvl w:val="0"/>
          <w:numId w:val="17"/>
        </w:numPr>
      </w:pPr>
      <w:r w:rsidRPr="00C11996">
        <w:t>General information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90016E" w:rsidRPr="0039279A" w14:paraId="7E117C39" w14:textId="77777777" w:rsidTr="00890A5A">
        <w:trPr>
          <w:trHeight w:val="652"/>
        </w:trPr>
        <w:tc>
          <w:tcPr>
            <w:tcW w:w="2903" w:type="dxa"/>
            <w:shd w:val="clear" w:color="auto" w:fill="E6E6E6"/>
          </w:tcPr>
          <w:p w14:paraId="0F2641B4" w14:textId="77777777" w:rsidR="0090016E" w:rsidRPr="00857099" w:rsidRDefault="0090016E" w:rsidP="00857099">
            <w:pPr>
              <w:rPr>
                <w:b/>
                <w:bCs/>
                <w:lang w:val="en"/>
              </w:rPr>
            </w:pPr>
            <w:r w:rsidRPr="00857099">
              <w:rPr>
                <w:b/>
                <w:bCs/>
                <w:lang w:val="en"/>
              </w:rPr>
              <w:t>Assignment name</w:t>
            </w:r>
          </w:p>
        </w:tc>
        <w:tc>
          <w:tcPr>
            <w:tcW w:w="6169" w:type="dxa"/>
          </w:tcPr>
          <w:p w14:paraId="49B34957" w14:textId="14501A6C" w:rsidR="0090016E" w:rsidRPr="00F03068" w:rsidRDefault="006C3A98" w:rsidP="00857099">
            <w:pPr>
              <w:rPr>
                <w:rFonts w:ascii="Sylfaen" w:hAnsi="Sylfaen"/>
                <w:lang w:val="en-US"/>
              </w:rPr>
            </w:pPr>
            <w:r>
              <w:rPr>
                <w:lang w:val="en-US"/>
              </w:rPr>
              <w:t xml:space="preserve">Provision of </w:t>
            </w:r>
            <w:r w:rsidR="00025F44">
              <w:rPr>
                <w:lang w:val="en-US"/>
              </w:rPr>
              <w:t>communication</w:t>
            </w:r>
            <w:r w:rsidR="0076547E">
              <w:rPr>
                <w:lang w:val="en-US"/>
              </w:rPr>
              <w:t xml:space="preserve"> </w:t>
            </w:r>
            <w:r>
              <w:rPr>
                <w:lang w:val="en-US"/>
              </w:rPr>
              <w:t>services for the EU4Innovation East project</w:t>
            </w:r>
          </w:p>
        </w:tc>
      </w:tr>
      <w:tr w:rsidR="0090016E" w:rsidRPr="00F91B2B" w14:paraId="3ACBCB2D" w14:textId="77777777" w:rsidTr="00890A5A">
        <w:trPr>
          <w:trHeight w:val="315"/>
        </w:trPr>
        <w:tc>
          <w:tcPr>
            <w:tcW w:w="2903" w:type="dxa"/>
            <w:shd w:val="clear" w:color="auto" w:fill="E6E6E6"/>
          </w:tcPr>
          <w:p w14:paraId="7FD78CF1" w14:textId="77777777" w:rsidR="0090016E" w:rsidRPr="00857099" w:rsidRDefault="0090016E" w:rsidP="00857099">
            <w:pPr>
              <w:rPr>
                <w:b/>
                <w:bCs/>
                <w:lang w:val="en"/>
              </w:rPr>
            </w:pPr>
            <w:r w:rsidRPr="00857099">
              <w:rPr>
                <w:b/>
                <w:bCs/>
                <w:lang w:val="en"/>
              </w:rPr>
              <w:t>Beneficiary</w:t>
            </w:r>
          </w:p>
        </w:tc>
        <w:tc>
          <w:tcPr>
            <w:tcW w:w="6169" w:type="dxa"/>
          </w:tcPr>
          <w:p w14:paraId="0B46EBAC" w14:textId="77777777" w:rsidR="0090016E" w:rsidRPr="0090016E" w:rsidRDefault="0090016E" w:rsidP="00857099">
            <w:pPr>
              <w:rPr>
                <w:lang w:val="en-US"/>
              </w:rPr>
            </w:pPr>
            <w:r w:rsidRPr="0090016E">
              <w:rPr>
                <w:lang w:val="en-US"/>
              </w:rPr>
              <w:t>Expertise France – EU4Innovation East project</w:t>
            </w:r>
          </w:p>
        </w:tc>
      </w:tr>
      <w:tr w:rsidR="0090016E" w:rsidRPr="00F91B2B" w14:paraId="39910319" w14:textId="77777777" w:rsidTr="00890A5A">
        <w:trPr>
          <w:trHeight w:val="330"/>
        </w:trPr>
        <w:tc>
          <w:tcPr>
            <w:tcW w:w="2903" w:type="dxa"/>
            <w:shd w:val="clear" w:color="auto" w:fill="E6E6E6"/>
          </w:tcPr>
          <w:p w14:paraId="373E3ED6" w14:textId="77777777" w:rsidR="0090016E" w:rsidRPr="00857099" w:rsidRDefault="0090016E" w:rsidP="00857099">
            <w:pPr>
              <w:rPr>
                <w:b/>
                <w:bCs/>
                <w:lang w:val="en"/>
              </w:rPr>
            </w:pPr>
            <w:r w:rsidRPr="00857099">
              <w:rPr>
                <w:b/>
                <w:bCs/>
                <w:lang w:val="en"/>
              </w:rPr>
              <w:t>Country</w:t>
            </w:r>
          </w:p>
        </w:tc>
        <w:tc>
          <w:tcPr>
            <w:tcW w:w="6169" w:type="dxa"/>
            <w:vAlign w:val="bottom"/>
          </w:tcPr>
          <w:p w14:paraId="69FD6823" w14:textId="54D28C39" w:rsidR="0090016E" w:rsidRPr="0090016E" w:rsidRDefault="007E68E6" w:rsidP="00857099">
            <w:pPr>
              <w:rPr>
                <w:lang w:val="en-US"/>
              </w:rPr>
            </w:pPr>
            <w:r>
              <w:rPr>
                <w:lang w:val="en-US"/>
              </w:rPr>
              <w:t>Armenia, Moldova and Ukraine</w:t>
            </w:r>
          </w:p>
        </w:tc>
      </w:tr>
      <w:tr w:rsidR="0090016E" w:rsidRPr="00F91B2B" w14:paraId="52E6FBD9" w14:textId="77777777" w:rsidTr="00890A5A">
        <w:trPr>
          <w:trHeight w:val="330"/>
        </w:trPr>
        <w:tc>
          <w:tcPr>
            <w:tcW w:w="2903" w:type="dxa"/>
            <w:shd w:val="clear" w:color="auto" w:fill="E6E6E6"/>
          </w:tcPr>
          <w:p w14:paraId="0B309DA4" w14:textId="77777777" w:rsidR="0090016E" w:rsidRPr="00857099" w:rsidRDefault="0090016E" w:rsidP="00857099">
            <w:pPr>
              <w:rPr>
                <w:b/>
                <w:bCs/>
                <w:lang w:val="en"/>
              </w:rPr>
            </w:pPr>
            <w:r w:rsidRPr="00857099">
              <w:rPr>
                <w:b/>
                <w:bCs/>
                <w:lang w:val="en"/>
              </w:rPr>
              <w:t xml:space="preserve">Duration </w:t>
            </w:r>
          </w:p>
        </w:tc>
        <w:tc>
          <w:tcPr>
            <w:tcW w:w="6169" w:type="dxa"/>
          </w:tcPr>
          <w:p w14:paraId="631C61F6" w14:textId="6BD72071" w:rsidR="0090016E" w:rsidRPr="0090016E" w:rsidRDefault="00A72B3C" w:rsidP="00857099">
            <w:pPr>
              <w:rPr>
                <w:lang w:val="en-US"/>
              </w:rPr>
            </w:pPr>
            <w:r>
              <w:rPr>
                <w:lang w:val="en-US"/>
              </w:rPr>
              <w:t xml:space="preserve">1 </w:t>
            </w:r>
            <w:r w:rsidR="001E5DF0">
              <w:rPr>
                <w:lang w:val="en-US"/>
              </w:rPr>
              <w:t>April</w:t>
            </w:r>
            <w:r w:rsidR="00025F44">
              <w:rPr>
                <w:lang w:val="en-US"/>
              </w:rPr>
              <w:t xml:space="preserve"> </w:t>
            </w:r>
            <w:r w:rsidR="00B950F6">
              <w:rPr>
                <w:lang w:val="en-US"/>
              </w:rPr>
              <w:t xml:space="preserve">2026 </w:t>
            </w:r>
            <w:r w:rsidR="006C3A98" w:rsidRPr="006C3A98">
              <w:rPr>
                <w:lang w:val="en-US"/>
              </w:rPr>
              <w:t xml:space="preserve">– </w:t>
            </w:r>
            <w:r>
              <w:rPr>
                <w:lang w:val="en-US"/>
              </w:rPr>
              <w:t>31</w:t>
            </w:r>
            <w:r w:rsidR="00964157">
              <w:rPr>
                <w:lang w:val="en-US"/>
              </w:rPr>
              <w:t xml:space="preserve"> </w:t>
            </w:r>
            <w:r w:rsidR="001E5DF0">
              <w:rPr>
                <w:lang w:val="en-US"/>
              </w:rPr>
              <w:t>April</w:t>
            </w:r>
            <w:r w:rsidR="00964157">
              <w:rPr>
                <w:lang w:val="en-US"/>
              </w:rPr>
              <w:t xml:space="preserve"> </w:t>
            </w:r>
            <w:r w:rsidR="00814FF8" w:rsidRPr="006C3A98">
              <w:rPr>
                <w:lang w:val="en-US"/>
              </w:rPr>
              <w:t>202</w:t>
            </w:r>
            <w:r w:rsidR="00B950F6">
              <w:rPr>
                <w:lang w:val="en-US"/>
              </w:rPr>
              <w:t>8</w:t>
            </w:r>
          </w:p>
        </w:tc>
      </w:tr>
    </w:tbl>
    <w:p w14:paraId="3ACBC011" w14:textId="77777777" w:rsidR="0090016E" w:rsidRDefault="0090016E" w:rsidP="000E27ED"/>
    <w:p w14:paraId="09AD6E43" w14:textId="3C411ACB" w:rsidR="00857099" w:rsidRDefault="0090016E" w:rsidP="00C11996">
      <w:pPr>
        <w:pStyle w:val="SubtitleNew"/>
        <w:numPr>
          <w:ilvl w:val="0"/>
          <w:numId w:val="17"/>
        </w:numPr>
        <w:rPr>
          <w:lang w:val="en-US"/>
        </w:rPr>
      </w:pPr>
      <w:r w:rsidRPr="00C11996">
        <w:rPr>
          <w:lang w:val="en-US"/>
        </w:rPr>
        <w:t>Context and justification of the need</w:t>
      </w:r>
    </w:p>
    <w:p w14:paraId="227BF61C" w14:textId="77777777" w:rsidR="004C5575" w:rsidRPr="00C11996" w:rsidRDefault="004C5575" w:rsidP="004C5575">
      <w:pPr>
        <w:pStyle w:val="SubtitleNew"/>
        <w:ind w:firstLine="0"/>
        <w:rPr>
          <w:lang w:val="en-US"/>
        </w:rPr>
      </w:pPr>
    </w:p>
    <w:p w14:paraId="2E24E991" w14:textId="2CA62103" w:rsidR="004C5575" w:rsidRDefault="004C5575" w:rsidP="004C5575">
      <w:pPr>
        <w:spacing w:after="0"/>
        <w:rPr>
          <w:lang w:val="en-US"/>
        </w:rPr>
      </w:pPr>
      <w:r w:rsidRPr="004C5575">
        <w:rPr>
          <w:lang w:val="en-US"/>
        </w:rPr>
        <w:t>EU4Innovation East is a regional project enhancing the competitiveness of the startup ecosystems in five Eastern Partnership (</w:t>
      </w:r>
      <w:proofErr w:type="spellStart"/>
      <w:r w:rsidRPr="004C5575">
        <w:rPr>
          <w:lang w:val="en-US"/>
        </w:rPr>
        <w:t>EaP</w:t>
      </w:r>
      <w:proofErr w:type="spellEnd"/>
      <w:r w:rsidRPr="004C5575">
        <w:rPr>
          <w:lang w:val="en-US"/>
        </w:rPr>
        <w:t xml:space="preserve">) countries: Armenia, Azerbaijan, Georgia, the Republic of Moldova and Ukraine. At its core is a comprehensive strategy to foster high-performance incubators, expand funding and market opportunities, strengthen community ties and amplify the visibility of </w:t>
      </w:r>
      <w:proofErr w:type="spellStart"/>
      <w:r w:rsidRPr="004C5575">
        <w:rPr>
          <w:lang w:val="en-US"/>
        </w:rPr>
        <w:t>EaP</w:t>
      </w:r>
      <w:proofErr w:type="spellEnd"/>
      <w:r w:rsidRPr="004C5575">
        <w:rPr>
          <w:lang w:val="en-US"/>
        </w:rPr>
        <w:t xml:space="preserve"> startups. Through strategic co-financing, capacity building, regulatory support, and a commitment to gender equality, EU4Innovation East promotes a</w:t>
      </w:r>
      <w:r>
        <w:rPr>
          <w:lang w:val="en-US"/>
        </w:rPr>
        <w:t xml:space="preserve"> </w:t>
      </w:r>
      <w:r w:rsidRPr="004C5575">
        <w:rPr>
          <w:lang w:val="en-US"/>
        </w:rPr>
        <w:t>sustainable innovation landscape. By amplifying regional achievements and deepening cross-border connections, the project lays the groundwork for impactful growth.</w:t>
      </w:r>
      <w:r>
        <w:rPr>
          <w:lang w:val="en-US"/>
        </w:rPr>
        <w:t xml:space="preserve"> </w:t>
      </w:r>
      <w:r w:rsidR="0090016E" w:rsidRPr="0090016E">
        <w:rPr>
          <w:lang w:val="en-US"/>
        </w:rPr>
        <w:t>The EU4Innovation East project is implemented by Expertise France, funded by the European Union and co-funded by the French government.</w:t>
      </w:r>
    </w:p>
    <w:p w14:paraId="6904A181" w14:textId="77777777" w:rsidR="004C5575" w:rsidRDefault="004C5575" w:rsidP="004C5575">
      <w:pPr>
        <w:spacing w:after="0"/>
        <w:rPr>
          <w:lang w:val="en-US"/>
        </w:rPr>
      </w:pPr>
    </w:p>
    <w:p w14:paraId="046BD887" w14:textId="77777777" w:rsidR="00D33F3C" w:rsidRPr="00D33F3C" w:rsidRDefault="00D33F3C" w:rsidP="00D33F3C">
      <w:pPr>
        <w:spacing w:after="0"/>
        <w:rPr>
          <w:lang w:val="en-US"/>
        </w:rPr>
      </w:pPr>
      <w:r w:rsidRPr="00D33F3C">
        <w:rPr>
          <w:lang w:val="en-US"/>
        </w:rPr>
        <w:t>Armenia, Ukraine, and Moldova are emerging innovation hubs in Eastern Europe, with vibrant startup ecosystems and growing contributions to the global technology landscape. To strengthen their international positioning, there is a need to increase visibility in European media outlets, highlight success stories, and promote cross-border collaboration.</w:t>
      </w:r>
    </w:p>
    <w:p w14:paraId="7528BE34" w14:textId="77777777" w:rsidR="000F43F8" w:rsidRPr="000F43F8" w:rsidRDefault="000F43F8" w:rsidP="004C5575">
      <w:pPr>
        <w:spacing w:after="0"/>
        <w:rPr>
          <w:lang w:val="en-US"/>
        </w:rPr>
      </w:pPr>
    </w:p>
    <w:p w14:paraId="62EC92A8" w14:textId="4A7D2E05" w:rsidR="00857099" w:rsidRPr="00C11996" w:rsidRDefault="0090016E" w:rsidP="00857099">
      <w:pPr>
        <w:pStyle w:val="SubtitleNew"/>
        <w:numPr>
          <w:ilvl w:val="0"/>
          <w:numId w:val="17"/>
        </w:numPr>
      </w:pPr>
      <w:r w:rsidRPr="0090016E">
        <w:t xml:space="preserve">Objectives </w:t>
      </w:r>
    </w:p>
    <w:p w14:paraId="6AF6C623" w14:textId="65F2C79F" w:rsidR="0090016E" w:rsidRDefault="002C58B3" w:rsidP="00FD4F3C">
      <w:pPr>
        <w:pStyle w:val="Heading3"/>
        <w:numPr>
          <w:ilvl w:val="1"/>
          <w:numId w:val="17"/>
        </w:numPr>
        <w:rPr>
          <w:lang w:val="en-US"/>
        </w:rPr>
      </w:pPr>
      <w:r>
        <w:rPr>
          <w:lang w:val="en-US"/>
        </w:rPr>
        <w:t>G</w:t>
      </w:r>
      <w:r w:rsidR="0090016E" w:rsidRPr="002C58B3">
        <w:rPr>
          <w:lang w:val="en-US"/>
        </w:rPr>
        <w:t xml:space="preserve">eneral objective </w:t>
      </w:r>
    </w:p>
    <w:p w14:paraId="645829A2" w14:textId="77777777" w:rsidR="008A7E31" w:rsidRDefault="008A7E31" w:rsidP="008A7E31">
      <w:pPr>
        <w:spacing w:after="0"/>
        <w:rPr>
          <w:lang w:val="en-US"/>
        </w:rPr>
      </w:pPr>
      <w:bookmarkStart w:id="1" w:name="_Hlk192003992"/>
      <w:bookmarkStart w:id="2" w:name="_Hlk187978241"/>
    </w:p>
    <w:p w14:paraId="17326BD8" w14:textId="0EF79713" w:rsidR="00AF225F" w:rsidRDefault="00A178D2" w:rsidP="0090016E">
      <w:pPr>
        <w:rPr>
          <w:lang w:val="en-US"/>
        </w:rPr>
      </w:pPr>
      <w:r>
        <w:rPr>
          <w:lang w:val="en-US"/>
        </w:rPr>
        <w:t>To</w:t>
      </w:r>
      <w:r w:rsidRPr="00A178D2">
        <w:rPr>
          <w:lang w:val="en-US"/>
        </w:rPr>
        <w:t xml:space="preserve"> </w:t>
      </w:r>
      <w:r w:rsidR="00FD4F3C">
        <w:rPr>
          <w:lang w:val="en-US"/>
        </w:rPr>
        <w:t>showcase and p</w:t>
      </w:r>
      <w:r w:rsidR="00FD4F3C" w:rsidRPr="00FD4F3C">
        <w:rPr>
          <w:lang w:val="en-US"/>
        </w:rPr>
        <w:t xml:space="preserve">romote the achievements of </w:t>
      </w:r>
      <w:proofErr w:type="spellStart"/>
      <w:r w:rsidR="00D33F3C">
        <w:rPr>
          <w:lang w:val="en-US"/>
        </w:rPr>
        <w:t>EaP</w:t>
      </w:r>
      <w:proofErr w:type="spellEnd"/>
      <w:r w:rsidR="00D33F3C">
        <w:rPr>
          <w:lang w:val="en-US"/>
        </w:rPr>
        <w:t xml:space="preserve"> innovation ecosystems and startups in European media outlets</w:t>
      </w:r>
      <w:r w:rsidRPr="00A178D2">
        <w:rPr>
          <w:lang w:val="en-US"/>
        </w:rPr>
        <w:t xml:space="preserve">. </w:t>
      </w:r>
    </w:p>
    <w:bookmarkEnd w:id="1"/>
    <w:bookmarkEnd w:id="2"/>
    <w:p w14:paraId="7F4AA233" w14:textId="5792792E" w:rsidR="00A316A7" w:rsidRDefault="0090016E" w:rsidP="00FD4F3C">
      <w:pPr>
        <w:pStyle w:val="Heading3"/>
        <w:numPr>
          <w:ilvl w:val="1"/>
          <w:numId w:val="17"/>
        </w:numPr>
        <w:rPr>
          <w:lang w:val="en-US"/>
        </w:rPr>
      </w:pPr>
      <w:r w:rsidRPr="002C58B3">
        <w:rPr>
          <w:lang w:val="en-US"/>
        </w:rPr>
        <w:t>Specific objectives</w:t>
      </w:r>
      <w:bookmarkStart w:id="3" w:name="_Hlk192004104"/>
    </w:p>
    <w:p w14:paraId="2B0E1D9A" w14:textId="77777777" w:rsidR="00FD4F3C" w:rsidRPr="00FD4F3C" w:rsidRDefault="00FD4F3C" w:rsidP="00FD4F3C">
      <w:pPr>
        <w:pStyle w:val="ListParagraph"/>
        <w:ind w:left="1080"/>
        <w:rPr>
          <w:lang w:val="en-US"/>
        </w:rPr>
      </w:pPr>
    </w:p>
    <w:bookmarkEnd w:id="3"/>
    <w:p w14:paraId="59C114E9" w14:textId="77777777" w:rsidR="00D33F3C" w:rsidRPr="00D33F3C" w:rsidRDefault="00D33F3C" w:rsidP="00D33F3C">
      <w:pPr>
        <w:pStyle w:val="ListParagraph"/>
        <w:numPr>
          <w:ilvl w:val="0"/>
          <w:numId w:val="59"/>
        </w:numPr>
        <w:spacing w:after="0"/>
        <w:rPr>
          <w:lang w:val="en-US"/>
        </w:rPr>
      </w:pPr>
      <w:r w:rsidRPr="00D33F3C">
        <w:rPr>
          <w:lang w:val="en-US"/>
        </w:rPr>
        <w:lastRenderedPageBreak/>
        <w:t>Enhance the visibility of innovation ecosystems and startups from Armenia, Ukraine, and Moldova in European media.</w:t>
      </w:r>
    </w:p>
    <w:p w14:paraId="5F4C01AA" w14:textId="77777777" w:rsidR="00D33F3C" w:rsidRPr="00D33F3C" w:rsidRDefault="00D33F3C" w:rsidP="00D33F3C">
      <w:pPr>
        <w:pStyle w:val="ListParagraph"/>
        <w:numPr>
          <w:ilvl w:val="0"/>
          <w:numId w:val="59"/>
        </w:numPr>
        <w:spacing w:after="0"/>
        <w:rPr>
          <w:lang w:val="en-US"/>
        </w:rPr>
      </w:pPr>
      <w:r w:rsidRPr="00D33F3C">
        <w:rPr>
          <w:lang w:val="en-US"/>
        </w:rPr>
        <w:t>Position these countries as dynamic contributors to Europe’s innovation and tech landscape.</w:t>
      </w:r>
    </w:p>
    <w:p w14:paraId="01E8BA7E" w14:textId="77777777" w:rsidR="00D33F3C" w:rsidRPr="00D33F3C" w:rsidRDefault="00D33F3C" w:rsidP="00D33F3C">
      <w:pPr>
        <w:pStyle w:val="ListParagraph"/>
        <w:numPr>
          <w:ilvl w:val="0"/>
          <w:numId w:val="59"/>
        </w:numPr>
        <w:spacing w:after="0"/>
        <w:rPr>
          <w:lang w:val="en-US"/>
        </w:rPr>
      </w:pPr>
      <w:r w:rsidRPr="00D33F3C">
        <w:rPr>
          <w:lang w:val="en-US"/>
        </w:rPr>
        <w:t>Support international partnerships, investments, and collaborations through strategic media outreach.</w:t>
      </w:r>
    </w:p>
    <w:p w14:paraId="58471E2F" w14:textId="5BAD5658" w:rsidR="00D33F3C" w:rsidRPr="00D33F3C" w:rsidRDefault="00D33F3C" w:rsidP="00D33F3C">
      <w:pPr>
        <w:pStyle w:val="ListParagraph"/>
        <w:numPr>
          <w:ilvl w:val="0"/>
          <w:numId w:val="59"/>
        </w:numPr>
        <w:spacing w:after="0"/>
        <w:rPr>
          <w:lang w:val="en-US"/>
        </w:rPr>
      </w:pPr>
      <w:r w:rsidRPr="00D33F3C">
        <w:rPr>
          <w:lang w:val="en-US"/>
        </w:rPr>
        <w:t>Promote narratives of creativity</w:t>
      </w:r>
      <w:r w:rsidR="00A037EC">
        <w:rPr>
          <w:lang w:val="en-US"/>
        </w:rPr>
        <w:t>, high potential</w:t>
      </w:r>
      <w:r w:rsidRPr="00D33F3C">
        <w:rPr>
          <w:lang w:val="en-US"/>
        </w:rPr>
        <w:t xml:space="preserve"> and regional cooperation.</w:t>
      </w:r>
    </w:p>
    <w:p w14:paraId="5162B905" w14:textId="1357B413" w:rsidR="0090016E" w:rsidRPr="00A316A7" w:rsidRDefault="0090016E" w:rsidP="008A7E31">
      <w:pPr>
        <w:pStyle w:val="ListParagraph"/>
        <w:spacing w:after="0"/>
        <w:rPr>
          <w:lang w:val="en-US"/>
        </w:rPr>
      </w:pPr>
    </w:p>
    <w:p w14:paraId="54109739" w14:textId="0F508838" w:rsidR="00857099" w:rsidRDefault="0090016E" w:rsidP="00FD4F3C">
      <w:pPr>
        <w:pStyle w:val="SubtitleNew"/>
        <w:numPr>
          <w:ilvl w:val="0"/>
          <w:numId w:val="16"/>
        </w:numPr>
      </w:pPr>
      <w:r w:rsidRPr="00813A3B">
        <w:t xml:space="preserve">Description of the </w:t>
      </w:r>
      <w:proofErr w:type="spellStart"/>
      <w:r w:rsidRPr="00813A3B">
        <w:t>assignment</w:t>
      </w:r>
      <w:proofErr w:type="spellEnd"/>
    </w:p>
    <w:p w14:paraId="38488743" w14:textId="77777777" w:rsidR="00FD4F3C" w:rsidRPr="00A316A7" w:rsidRDefault="00FD4F3C" w:rsidP="00824264">
      <w:pPr>
        <w:rPr>
          <w:lang w:val="en-US"/>
        </w:rPr>
      </w:pPr>
    </w:p>
    <w:p w14:paraId="3895B755" w14:textId="753E2586" w:rsidR="0090016E" w:rsidRPr="00F91B2B" w:rsidRDefault="00813A3B" w:rsidP="00C11996">
      <w:pPr>
        <w:pStyle w:val="Heading3"/>
        <w:rPr>
          <w:rFonts w:asciiTheme="minorHAnsi" w:eastAsia="Arial Unicode MS" w:hAnsiTheme="minorHAnsi" w:cstheme="minorHAnsi"/>
          <w:b/>
          <w:sz w:val="22"/>
          <w:szCs w:val="22"/>
        </w:rPr>
      </w:pPr>
      <w:r>
        <w:rPr>
          <w:lang w:val="en-US"/>
        </w:rPr>
        <w:t xml:space="preserve">4.1. </w:t>
      </w:r>
      <w:r w:rsidR="0090016E" w:rsidRPr="00813A3B">
        <w:rPr>
          <w:lang w:val="en-US"/>
        </w:rPr>
        <w:t>Planned activities</w:t>
      </w:r>
    </w:p>
    <w:p w14:paraId="7A95AE0A" w14:textId="0AB26E11" w:rsidR="00DA04C8" w:rsidRPr="00E86388" w:rsidRDefault="0090016E" w:rsidP="0090016E">
      <w:pPr>
        <w:rPr>
          <w:lang w:val="en-US"/>
        </w:rPr>
      </w:pPr>
      <w:r w:rsidRPr="00BE2504">
        <w:rPr>
          <w:lang w:val="en-US"/>
        </w:rPr>
        <w:t xml:space="preserve">The service provider must </w:t>
      </w:r>
      <w:r w:rsidR="00A76BDE">
        <w:rPr>
          <w:lang w:val="en-US"/>
        </w:rPr>
        <w:t>provide</w:t>
      </w:r>
      <w:r w:rsidRPr="00BE2504">
        <w:rPr>
          <w:lang w:val="en-US"/>
        </w:rPr>
        <w:t xml:space="preserve"> the following activities:</w:t>
      </w:r>
    </w:p>
    <w:p w14:paraId="7D8F2FDC" w14:textId="5A443F5B" w:rsidR="00964157" w:rsidRDefault="00A037EC" w:rsidP="00964157">
      <w:pPr>
        <w:pStyle w:val="Heading3"/>
        <w:numPr>
          <w:ilvl w:val="2"/>
          <w:numId w:val="16"/>
        </w:numPr>
        <w:rPr>
          <w:lang w:val="en-US"/>
        </w:rPr>
      </w:pPr>
      <w:r>
        <w:rPr>
          <w:lang w:val="en-US"/>
        </w:rPr>
        <w:t xml:space="preserve">Media and </w:t>
      </w:r>
      <w:r w:rsidR="00892B26">
        <w:rPr>
          <w:lang w:val="en-US"/>
        </w:rPr>
        <w:t>outreach plan</w:t>
      </w:r>
    </w:p>
    <w:p w14:paraId="4F0337C1" w14:textId="23DF3A11" w:rsidR="00964157" w:rsidRPr="00A037EC" w:rsidRDefault="00A037EC" w:rsidP="00A037EC">
      <w:pPr>
        <w:spacing w:before="100" w:beforeAutospacing="1" w:after="100" w:afterAutospacing="1"/>
        <w:jc w:val="left"/>
        <w:rPr>
          <w:lang w:val="en-US"/>
        </w:rPr>
      </w:pPr>
      <w:r w:rsidRPr="00A037EC">
        <w:rPr>
          <w:lang w:val="en-US"/>
        </w:rPr>
        <w:t xml:space="preserve">Develop a comprehensive media and </w:t>
      </w:r>
      <w:r w:rsidR="00892B26">
        <w:rPr>
          <w:lang w:val="en-US"/>
        </w:rPr>
        <w:t>outreach plan</w:t>
      </w:r>
      <w:r w:rsidRPr="00A037EC">
        <w:rPr>
          <w:lang w:val="en-US"/>
        </w:rPr>
        <w:t xml:space="preserve"> targeting European outlets</w:t>
      </w:r>
      <w:r w:rsidR="00964157" w:rsidRPr="00A037EC">
        <w:rPr>
          <w:lang w:val="en-US"/>
        </w:rPr>
        <w:t>:</w:t>
      </w:r>
    </w:p>
    <w:p w14:paraId="053F4E73" w14:textId="72AD6C16" w:rsidR="003C659A" w:rsidRDefault="003C659A" w:rsidP="003C659A">
      <w:pPr>
        <w:pStyle w:val="ListParagraph"/>
        <w:numPr>
          <w:ilvl w:val="0"/>
          <w:numId w:val="62"/>
        </w:numPr>
        <w:rPr>
          <w:lang w:val="en-US"/>
        </w:rPr>
      </w:pPr>
      <w:r w:rsidRPr="003C659A">
        <w:rPr>
          <w:lang w:val="en-US"/>
        </w:rPr>
        <w:t>Identify the relevant audiences</w:t>
      </w:r>
      <w:r>
        <w:rPr>
          <w:lang w:val="en-US"/>
        </w:rPr>
        <w:t xml:space="preserve"> </w:t>
      </w:r>
      <w:r w:rsidRPr="003C659A">
        <w:rPr>
          <w:lang w:val="en-US"/>
        </w:rPr>
        <w:t>with clear criteria for selection and segmentation.</w:t>
      </w:r>
    </w:p>
    <w:p w14:paraId="0FAE2EDE" w14:textId="02188247" w:rsidR="003C659A" w:rsidRPr="003C659A" w:rsidRDefault="003C659A" w:rsidP="003C659A">
      <w:pPr>
        <w:pStyle w:val="ListParagraph"/>
        <w:numPr>
          <w:ilvl w:val="0"/>
          <w:numId w:val="62"/>
        </w:numPr>
        <w:rPr>
          <w:lang w:val="en-US"/>
        </w:rPr>
      </w:pPr>
      <w:r w:rsidRPr="003C659A">
        <w:rPr>
          <w:lang w:val="en-US"/>
        </w:rPr>
        <w:t>Draft the main narratives and messages for each audience</w:t>
      </w:r>
    </w:p>
    <w:p w14:paraId="1EBCF3F4" w14:textId="1FB84B8F" w:rsidR="003C659A" w:rsidRPr="003C659A" w:rsidRDefault="003C659A" w:rsidP="003C659A">
      <w:pPr>
        <w:pStyle w:val="ListParagraph"/>
        <w:numPr>
          <w:ilvl w:val="0"/>
          <w:numId w:val="62"/>
        </w:numPr>
        <w:rPr>
          <w:lang w:val="en-US"/>
        </w:rPr>
      </w:pPr>
      <w:r w:rsidRPr="003C659A">
        <w:rPr>
          <w:lang w:val="en-US"/>
        </w:rPr>
        <w:t>Produce diverse content to maximize reach and engagement</w:t>
      </w:r>
    </w:p>
    <w:p w14:paraId="20502025" w14:textId="519900CE" w:rsidR="00964157" w:rsidRPr="003C659A" w:rsidRDefault="003C659A" w:rsidP="005D2AAA">
      <w:pPr>
        <w:pStyle w:val="ListParagraph"/>
        <w:numPr>
          <w:ilvl w:val="0"/>
          <w:numId w:val="62"/>
        </w:numPr>
        <w:spacing w:after="0"/>
        <w:rPr>
          <w:lang w:val="en-US"/>
        </w:rPr>
      </w:pPr>
      <w:r w:rsidRPr="003C659A">
        <w:rPr>
          <w:lang w:val="en-US"/>
        </w:rPr>
        <w:t>Include clear monitoring and evaluation with relevant metrics and KPIs</w:t>
      </w:r>
    </w:p>
    <w:p w14:paraId="00F4AE6F" w14:textId="77777777" w:rsidR="003C659A" w:rsidRPr="003C659A" w:rsidRDefault="003C659A" w:rsidP="003C659A">
      <w:pPr>
        <w:pStyle w:val="ListParagraph"/>
        <w:spacing w:after="0"/>
        <w:rPr>
          <w:lang w:val="en-US"/>
        </w:rPr>
      </w:pPr>
    </w:p>
    <w:p w14:paraId="5FFFA97B" w14:textId="130E5080" w:rsidR="00964157" w:rsidRDefault="00964157" w:rsidP="00964157">
      <w:pPr>
        <w:pStyle w:val="Heading3"/>
        <w:numPr>
          <w:ilvl w:val="2"/>
          <w:numId w:val="16"/>
        </w:numPr>
        <w:rPr>
          <w:lang w:val="en-US"/>
        </w:rPr>
      </w:pPr>
      <w:r>
        <w:rPr>
          <w:lang w:val="en-US"/>
        </w:rPr>
        <w:t>Content Development</w:t>
      </w:r>
      <w:r w:rsidR="00D47C7C">
        <w:rPr>
          <w:lang w:val="en-US"/>
        </w:rPr>
        <w:t xml:space="preserve"> and Dissemination</w:t>
      </w:r>
    </w:p>
    <w:p w14:paraId="455D8574" w14:textId="64DE91F8" w:rsidR="00964157" w:rsidRPr="00964157" w:rsidRDefault="00964157" w:rsidP="00964157">
      <w:pPr>
        <w:pStyle w:val="Heading3"/>
        <w:ind w:left="360"/>
        <w:rPr>
          <w:lang w:val="en-US"/>
        </w:rPr>
      </w:pPr>
    </w:p>
    <w:p w14:paraId="4288C384" w14:textId="5AF8CDC7" w:rsidR="000143FE" w:rsidRPr="000143FE" w:rsidRDefault="000143FE" w:rsidP="000143FE">
      <w:pPr>
        <w:pStyle w:val="ListParagraph"/>
        <w:numPr>
          <w:ilvl w:val="0"/>
          <w:numId w:val="60"/>
        </w:numPr>
        <w:spacing w:after="0"/>
        <w:rPr>
          <w:lang w:val="en-US"/>
        </w:rPr>
      </w:pPr>
      <w:r w:rsidRPr="000143FE">
        <w:rPr>
          <w:lang w:val="en-US"/>
        </w:rPr>
        <w:t>Develop and disseminate compelling narratives, press releases, and feature stories that spotlight the achievements of startups and innovation ecosystems in Armenia, Ukraine, and Moldova, while also framing their collective strengths as a dynamic regional innovation hub. Content will emphasize both individual country success stories and the broader Eastern Partnership innovation ecosystem, positioning the region as a collaborative, high-potential contributor to Europe’s technology landscape.</w:t>
      </w:r>
    </w:p>
    <w:p w14:paraId="1F0AAD61" w14:textId="24E601E4" w:rsidR="000143FE" w:rsidRPr="000143FE" w:rsidRDefault="000143FE" w:rsidP="000143FE">
      <w:pPr>
        <w:pStyle w:val="ListParagraph"/>
        <w:numPr>
          <w:ilvl w:val="0"/>
          <w:numId w:val="60"/>
        </w:numPr>
        <w:spacing w:after="0"/>
        <w:rPr>
          <w:lang w:val="en-US"/>
        </w:rPr>
      </w:pPr>
      <w:r w:rsidRPr="000143FE">
        <w:rPr>
          <w:lang w:val="en-US"/>
        </w:rPr>
        <w:t>Secure consistent media coverage in top-tier European publications, online platforms, and broadcast outlets by proactively pitching stories, arranging interviews, and leveraging partnerships. Coverage will highlight both national achievements (Armenia, Ukraine, Moldova) and regional innovation narratives</w:t>
      </w:r>
      <w:r>
        <w:rPr>
          <w:lang w:val="en-US"/>
        </w:rPr>
        <w:t>.</w:t>
      </w:r>
    </w:p>
    <w:p w14:paraId="5DA10EFE" w14:textId="0BA20CE2" w:rsidR="00AA5F4D" w:rsidRPr="00AA5F4D" w:rsidRDefault="00AA5F4D" w:rsidP="00AA5F4D">
      <w:pPr>
        <w:pStyle w:val="ListParagraph"/>
        <w:numPr>
          <w:ilvl w:val="0"/>
          <w:numId w:val="60"/>
        </w:numPr>
        <w:spacing w:after="0"/>
        <w:rPr>
          <w:lang w:val="en-US"/>
        </w:rPr>
      </w:pPr>
      <w:r w:rsidRPr="00AA5F4D">
        <w:rPr>
          <w:lang w:val="en-US"/>
        </w:rPr>
        <w:t xml:space="preserve">Provide dynamic coverage of the participation of startups and delegations from Armenia, Ukraine, and Moldova at leading European tech events (e.g., </w:t>
      </w:r>
      <w:proofErr w:type="spellStart"/>
      <w:r w:rsidRPr="00AA5F4D">
        <w:rPr>
          <w:lang w:val="en-US"/>
        </w:rPr>
        <w:t>VivaTech</w:t>
      </w:r>
      <w:proofErr w:type="spellEnd"/>
      <w:r w:rsidRPr="00AA5F4D">
        <w:rPr>
          <w:lang w:val="en-US"/>
        </w:rPr>
        <w:t xml:space="preserve">, Web Summit, </w:t>
      </w:r>
      <w:proofErr w:type="spellStart"/>
      <w:r w:rsidRPr="00AA5F4D">
        <w:rPr>
          <w:lang w:val="en-US"/>
        </w:rPr>
        <w:t>ChangeNOW</w:t>
      </w:r>
      <w:proofErr w:type="spellEnd"/>
      <w:r w:rsidRPr="00AA5F4D">
        <w:rPr>
          <w:lang w:val="en-US"/>
        </w:rPr>
        <w:t xml:space="preserve">, Slush). </w:t>
      </w:r>
      <w:r>
        <w:rPr>
          <w:lang w:val="en-US"/>
        </w:rPr>
        <w:t>The company should provide</w:t>
      </w:r>
      <w:r w:rsidRPr="00AA5F4D">
        <w:rPr>
          <w:lang w:val="en-US"/>
        </w:rPr>
        <w:t xml:space="preserve"> pre-event media briefings, press releases</w:t>
      </w:r>
      <w:r>
        <w:rPr>
          <w:lang w:val="en-US"/>
        </w:rPr>
        <w:t xml:space="preserve"> and </w:t>
      </w:r>
      <w:r w:rsidRPr="00AA5F4D">
        <w:rPr>
          <w:lang w:val="en-US"/>
        </w:rPr>
        <w:t xml:space="preserve">post-event impact </w:t>
      </w:r>
      <w:r>
        <w:rPr>
          <w:lang w:val="en-US"/>
        </w:rPr>
        <w:t>articles</w:t>
      </w:r>
      <w:r w:rsidRPr="00AA5F4D">
        <w:rPr>
          <w:lang w:val="en-US"/>
        </w:rPr>
        <w:t>. Coverage will ensure visibility in both European media and digital platforms</w:t>
      </w:r>
      <w:r>
        <w:rPr>
          <w:lang w:val="en-US"/>
        </w:rPr>
        <w:t>.</w:t>
      </w:r>
    </w:p>
    <w:p w14:paraId="408D02E3" w14:textId="20E7BCC2" w:rsidR="00A037EC" w:rsidRPr="00A037EC" w:rsidRDefault="00A037EC" w:rsidP="00A037EC">
      <w:pPr>
        <w:numPr>
          <w:ilvl w:val="0"/>
          <w:numId w:val="60"/>
        </w:numPr>
        <w:spacing w:after="0"/>
        <w:rPr>
          <w:lang w:val="en-US"/>
        </w:rPr>
      </w:pPr>
      <w:r w:rsidRPr="00A037EC">
        <w:rPr>
          <w:lang w:val="en-US"/>
        </w:rPr>
        <w:t xml:space="preserve">Organize 2 journalists visits to Ukraine </w:t>
      </w:r>
      <w:r>
        <w:rPr>
          <w:lang w:val="en-US"/>
        </w:rPr>
        <w:t>(one per year)</w:t>
      </w:r>
      <w:r w:rsidRPr="00A037EC">
        <w:rPr>
          <w:lang w:val="en-US"/>
        </w:rPr>
        <w:t xml:space="preserve"> to </w:t>
      </w:r>
      <w:r w:rsidR="00D255C2" w:rsidRPr="00D255C2">
        <w:rPr>
          <w:lang w:val="en-US"/>
        </w:rPr>
        <w:t xml:space="preserve">strengthen media presence and authentic storytelling about the country’s innovation ecosystem, ensuring curated itineraries with startup showcases, ecosystem tours, and meetings with founders, investors, and policymakers, while also managing all logistics such as travel arrangements, accommodation, </w:t>
      </w:r>
      <w:r w:rsidR="00D255C2" w:rsidRPr="00D255C2">
        <w:rPr>
          <w:lang w:val="en-US"/>
        </w:rPr>
        <w:lastRenderedPageBreak/>
        <w:t>meals, venue booking, interpreters, and on-site coordination. Each visit will be supported by pre-visit briefing packs, press kits</w:t>
      </w:r>
      <w:r w:rsidR="00D255C2">
        <w:rPr>
          <w:lang w:val="en-US"/>
        </w:rPr>
        <w:t xml:space="preserve"> etc</w:t>
      </w:r>
      <w:r w:rsidR="00D255C2" w:rsidRPr="00D255C2">
        <w:rPr>
          <w:lang w:val="en-US"/>
        </w:rPr>
        <w:t>.</w:t>
      </w:r>
    </w:p>
    <w:p w14:paraId="7CB48EB6" w14:textId="77777777" w:rsidR="00A037EC" w:rsidRPr="00A037EC" w:rsidRDefault="00A037EC" w:rsidP="00A037EC">
      <w:pPr>
        <w:numPr>
          <w:ilvl w:val="0"/>
          <w:numId w:val="60"/>
        </w:numPr>
        <w:spacing w:after="0"/>
        <w:rPr>
          <w:lang w:val="en-US"/>
        </w:rPr>
      </w:pPr>
      <w:r w:rsidRPr="00A037EC">
        <w:rPr>
          <w:lang w:val="en-US"/>
        </w:rPr>
        <w:t>Provide multilingual content adaptation (English, French, German, etc.) to ensure resonance across diverse audiences.</w:t>
      </w:r>
    </w:p>
    <w:p w14:paraId="35D3CA90" w14:textId="77777777" w:rsidR="00A037EC" w:rsidRPr="00A037EC" w:rsidRDefault="00A037EC" w:rsidP="00A037EC">
      <w:pPr>
        <w:numPr>
          <w:ilvl w:val="0"/>
          <w:numId w:val="60"/>
        </w:numPr>
        <w:spacing w:after="0"/>
        <w:rPr>
          <w:lang w:val="en-US"/>
        </w:rPr>
      </w:pPr>
      <w:r w:rsidRPr="00A037EC">
        <w:rPr>
          <w:lang w:val="en-US"/>
        </w:rPr>
        <w:t>Monitor and evaluate media impact, providing regular reports and recommendations.</w:t>
      </w:r>
    </w:p>
    <w:p w14:paraId="02E735E9" w14:textId="77777777" w:rsidR="00D47C7C" w:rsidRPr="00E56096" w:rsidRDefault="00D47C7C" w:rsidP="00E56096">
      <w:pPr>
        <w:spacing w:after="0"/>
        <w:rPr>
          <w:rFonts w:cstheme="minorHAnsi"/>
          <w:szCs w:val="22"/>
          <w:lang w:val="en-US"/>
        </w:rPr>
      </w:pPr>
    </w:p>
    <w:p w14:paraId="7C1C962A" w14:textId="127E597E" w:rsidR="0090016E" w:rsidRDefault="0090016E" w:rsidP="001C78A1">
      <w:pPr>
        <w:pStyle w:val="Heading3"/>
        <w:numPr>
          <w:ilvl w:val="1"/>
          <w:numId w:val="63"/>
        </w:numPr>
        <w:rPr>
          <w:lang w:val="en-US"/>
        </w:rPr>
      </w:pPr>
      <w:r w:rsidRPr="005D4F39">
        <w:rPr>
          <w:lang w:val="en-US"/>
        </w:rPr>
        <w:t>Anticipated deliverables</w:t>
      </w:r>
    </w:p>
    <w:p w14:paraId="5E41C767" w14:textId="77777777" w:rsidR="00661A57" w:rsidRPr="00661A57" w:rsidRDefault="00661A57" w:rsidP="00661A57">
      <w:pPr>
        <w:pStyle w:val="ListParagraph"/>
        <w:ind w:left="1110"/>
        <w:rPr>
          <w:lang w:val="en-US"/>
        </w:rPr>
      </w:pPr>
    </w:p>
    <w:tbl>
      <w:tblPr>
        <w:tblStyle w:val="TableGrid"/>
        <w:tblW w:w="0" w:type="auto"/>
        <w:tblInd w:w="360" w:type="dxa"/>
        <w:tblLook w:val="04A0" w:firstRow="1" w:lastRow="0" w:firstColumn="1" w:lastColumn="0" w:noHBand="0" w:noVBand="1"/>
      </w:tblPr>
      <w:tblGrid>
        <w:gridCol w:w="4726"/>
        <w:gridCol w:w="4548"/>
      </w:tblGrid>
      <w:tr w:rsidR="00470919" w:rsidRPr="00890A5A" w14:paraId="31EA9C98" w14:textId="77777777" w:rsidTr="00D47C7C">
        <w:trPr>
          <w:trHeight w:val="635"/>
        </w:trPr>
        <w:tc>
          <w:tcPr>
            <w:tcW w:w="4726" w:type="dxa"/>
          </w:tcPr>
          <w:p w14:paraId="46C5B65A" w14:textId="77777777" w:rsidR="00470919" w:rsidRPr="00B8047B" w:rsidRDefault="00470919" w:rsidP="00890A5A">
            <w:pPr>
              <w:spacing w:after="200"/>
              <w:rPr>
                <w:b/>
                <w:bCs/>
                <w:szCs w:val="22"/>
                <w:lang w:val="en-US"/>
              </w:rPr>
            </w:pPr>
            <w:r w:rsidRPr="00B8047B">
              <w:rPr>
                <w:b/>
                <w:bCs/>
                <w:szCs w:val="22"/>
                <w:lang w:val="en-US"/>
              </w:rPr>
              <w:t>Deliverables</w:t>
            </w:r>
          </w:p>
        </w:tc>
        <w:tc>
          <w:tcPr>
            <w:tcW w:w="4548" w:type="dxa"/>
          </w:tcPr>
          <w:p w14:paraId="77B511BA" w14:textId="3326BB5F" w:rsidR="00470919" w:rsidRPr="00B8047B" w:rsidRDefault="00470919" w:rsidP="00890A5A">
            <w:pPr>
              <w:rPr>
                <w:b/>
                <w:bCs/>
                <w:szCs w:val="22"/>
                <w:lang w:val="en-US"/>
              </w:rPr>
            </w:pPr>
            <w:r w:rsidRPr="00B8047B">
              <w:rPr>
                <w:b/>
                <w:bCs/>
                <w:szCs w:val="22"/>
                <w:lang w:val="en-US"/>
              </w:rPr>
              <w:t>Estimated number of units</w:t>
            </w:r>
          </w:p>
        </w:tc>
      </w:tr>
      <w:tr w:rsidR="00E416C0" w:rsidRPr="0039279A" w14:paraId="598FFDF6" w14:textId="77777777" w:rsidTr="00D47C7C">
        <w:trPr>
          <w:trHeight w:val="381"/>
        </w:trPr>
        <w:tc>
          <w:tcPr>
            <w:tcW w:w="4726" w:type="dxa"/>
          </w:tcPr>
          <w:p w14:paraId="1DA18D66" w14:textId="730653A6" w:rsidR="00E416C0" w:rsidRDefault="00E416C0" w:rsidP="001B79C4">
            <w:pPr>
              <w:numPr>
                <w:ilvl w:val="0"/>
                <w:numId w:val="10"/>
              </w:numPr>
              <w:rPr>
                <w:lang w:val="en-US"/>
              </w:rPr>
            </w:pPr>
            <w:r>
              <w:rPr>
                <w:lang w:val="en-US"/>
              </w:rPr>
              <w:t>Media outreach plan</w:t>
            </w:r>
          </w:p>
        </w:tc>
        <w:tc>
          <w:tcPr>
            <w:tcW w:w="4548" w:type="dxa"/>
          </w:tcPr>
          <w:p w14:paraId="31B0F159" w14:textId="3650B649" w:rsidR="00E416C0" w:rsidRPr="00E416C0" w:rsidRDefault="00E416C0" w:rsidP="00E416C0">
            <w:pPr>
              <w:rPr>
                <w:szCs w:val="22"/>
                <w:lang w:val="en-US"/>
              </w:rPr>
            </w:pPr>
            <w:r>
              <w:rPr>
                <w:szCs w:val="22"/>
                <w:lang w:val="en-US"/>
              </w:rPr>
              <w:t xml:space="preserve">1 Media outreach plan including a database of </w:t>
            </w:r>
            <w:r w:rsidRPr="00E416C0">
              <w:rPr>
                <w:szCs w:val="22"/>
                <w:lang w:val="en-US"/>
              </w:rPr>
              <w:t>priority European media outlets</w:t>
            </w:r>
            <w:r>
              <w:rPr>
                <w:szCs w:val="22"/>
                <w:lang w:val="en-US"/>
              </w:rPr>
              <w:t xml:space="preserve">, key journalists, core narrative pillars, editorial calendar, KPIs </w:t>
            </w:r>
            <w:proofErr w:type="spellStart"/>
            <w:r>
              <w:rPr>
                <w:szCs w:val="22"/>
                <w:lang w:val="en-US"/>
              </w:rPr>
              <w:t>etc</w:t>
            </w:r>
            <w:proofErr w:type="spellEnd"/>
          </w:p>
          <w:p w14:paraId="59BA4258" w14:textId="6C27B560" w:rsidR="00E416C0" w:rsidRDefault="00E416C0" w:rsidP="00BA24BE">
            <w:pPr>
              <w:rPr>
                <w:szCs w:val="22"/>
                <w:lang w:val="en-US"/>
              </w:rPr>
            </w:pPr>
          </w:p>
        </w:tc>
      </w:tr>
      <w:tr w:rsidR="00470919" w:rsidRPr="00890A5A" w14:paraId="458D4145" w14:textId="77777777" w:rsidTr="00D47C7C">
        <w:trPr>
          <w:trHeight w:val="381"/>
        </w:trPr>
        <w:tc>
          <w:tcPr>
            <w:tcW w:w="4726" w:type="dxa"/>
          </w:tcPr>
          <w:p w14:paraId="108641AC" w14:textId="716D6CBB" w:rsidR="00470919" w:rsidRPr="001B79C4" w:rsidRDefault="007E68E6" w:rsidP="001B79C4">
            <w:pPr>
              <w:numPr>
                <w:ilvl w:val="0"/>
                <w:numId w:val="10"/>
              </w:numPr>
              <w:spacing w:after="200"/>
              <w:rPr>
                <w:lang w:val="en-US"/>
              </w:rPr>
            </w:pPr>
            <w:r>
              <w:rPr>
                <w:lang w:val="en-US"/>
              </w:rPr>
              <w:t>Drafted press releases, feature stories, articles</w:t>
            </w:r>
            <w:r w:rsidR="00470919" w:rsidRPr="008C7491">
              <w:rPr>
                <w:lang w:val="en-US"/>
              </w:rPr>
              <w:t xml:space="preserve"> </w:t>
            </w:r>
          </w:p>
        </w:tc>
        <w:tc>
          <w:tcPr>
            <w:tcW w:w="4548" w:type="dxa"/>
          </w:tcPr>
          <w:p w14:paraId="13AAA7A5" w14:textId="36904777" w:rsidR="00470919" w:rsidRDefault="007E68E6" w:rsidP="00BA24BE">
            <w:pPr>
              <w:rPr>
                <w:szCs w:val="22"/>
                <w:lang w:val="en-US"/>
              </w:rPr>
            </w:pPr>
            <w:r>
              <w:rPr>
                <w:szCs w:val="22"/>
                <w:lang w:val="en-US"/>
              </w:rPr>
              <w:t>1</w:t>
            </w:r>
            <w:r w:rsidR="00E416C0">
              <w:rPr>
                <w:szCs w:val="22"/>
                <w:lang w:val="en-US"/>
              </w:rPr>
              <w:t xml:space="preserve">2 </w:t>
            </w:r>
            <w:r>
              <w:rPr>
                <w:szCs w:val="22"/>
                <w:lang w:val="en-US"/>
              </w:rPr>
              <w:t>– Moldova</w:t>
            </w:r>
          </w:p>
          <w:p w14:paraId="17F5C684" w14:textId="546F5DEA" w:rsidR="007E68E6" w:rsidRDefault="007E68E6" w:rsidP="00BA24BE">
            <w:pPr>
              <w:rPr>
                <w:szCs w:val="22"/>
                <w:lang w:val="en-US"/>
              </w:rPr>
            </w:pPr>
            <w:r>
              <w:rPr>
                <w:szCs w:val="22"/>
                <w:lang w:val="en-US"/>
              </w:rPr>
              <w:t>1</w:t>
            </w:r>
            <w:r w:rsidR="00E416C0">
              <w:rPr>
                <w:szCs w:val="22"/>
                <w:lang w:val="en-US"/>
              </w:rPr>
              <w:t>2</w:t>
            </w:r>
            <w:r>
              <w:rPr>
                <w:szCs w:val="22"/>
                <w:lang w:val="en-US"/>
              </w:rPr>
              <w:t xml:space="preserve"> – Armenia</w:t>
            </w:r>
          </w:p>
          <w:p w14:paraId="27D95A4C" w14:textId="70F498E4" w:rsidR="007E68E6" w:rsidRDefault="00E416C0" w:rsidP="00BA24BE">
            <w:pPr>
              <w:rPr>
                <w:szCs w:val="22"/>
                <w:lang w:val="en-US"/>
              </w:rPr>
            </w:pPr>
            <w:r>
              <w:rPr>
                <w:szCs w:val="22"/>
                <w:lang w:val="en-US"/>
              </w:rPr>
              <w:t>1</w:t>
            </w:r>
            <w:r w:rsidR="00840B5C">
              <w:rPr>
                <w:szCs w:val="22"/>
                <w:lang w:val="en-US"/>
              </w:rPr>
              <w:t>2</w:t>
            </w:r>
            <w:r w:rsidR="007E68E6">
              <w:rPr>
                <w:szCs w:val="22"/>
                <w:lang w:val="en-US"/>
              </w:rPr>
              <w:t xml:space="preserve"> </w:t>
            </w:r>
            <w:r w:rsidR="00840B5C">
              <w:rPr>
                <w:szCs w:val="22"/>
                <w:lang w:val="en-US"/>
              </w:rPr>
              <w:t>–</w:t>
            </w:r>
            <w:r w:rsidR="007E68E6">
              <w:rPr>
                <w:szCs w:val="22"/>
                <w:lang w:val="en-US"/>
              </w:rPr>
              <w:t xml:space="preserve"> Ukraine</w:t>
            </w:r>
          </w:p>
          <w:p w14:paraId="61B871FD" w14:textId="0415778D" w:rsidR="00840B5C" w:rsidRPr="004254C4" w:rsidRDefault="00840B5C" w:rsidP="00BA24BE">
            <w:pPr>
              <w:rPr>
                <w:szCs w:val="22"/>
                <w:lang w:val="en-US"/>
              </w:rPr>
            </w:pPr>
            <w:r>
              <w:rPr>
                <w:szCs w:val="22"/>
                <w:lang w:val="en-US"/>
              </w:rPr>
              <w:t>6 – regional focus</w:t>
            </w:r>
          </w:p>
        </w:tc>
      </w:tr>
      <w:tr w:rsidR="00470919" w:rsidRPr="0039279A" w14:paraId="7CC2961C" w14:textId="77777777" w:rsidTr="00D47C7C">
        <w:trPr>
          <w:trHeight w:val="594"/>
        </w:trPr>
        <w:tc>
          <w:tcPr>
            <w:tcW w:w="4726" w:type="dxa"/>
          </w:tcPr>
          <w:p w14:paraId="570DD612" w14:textId="16C7EC4E" w:rsidR="00470919" w:rsidRPr="00CA73F4" w:rsidRDefault="007E68E6" w:rsidP="00CA73F4">
            <w:pPr>
              <w:pStyle w:val="ListParagraph"/>
              <w:numPr>
                <w:ilvl w:val="0"/>
                <w:numId w:val="10"/>
              </w:numPr>
              <w:rPr>
                <w:lang w:val="en-US"/>
              </w:rPr>
            </w:pPr>
            <w:r>
              <w:rPr>
                <w:lang w:val="en-US"/>
              </w:rPr>
              <w:t>Secured media coverage</w:t>
            </w:r>
          </w:p>
        </w:tc>
        <w:tc>
          <w:tcPr>
            <w:tcW w:w="4548" w:type="dxa"/>
          </w:tcPr>
          <w:p w14:paraId="3BE68F1C" w14:textId="523A7C3A" w:rsidR="00470919" w:rsidRPr="004254C4" w:rsidRDefault="007E68E6" w:rsidP="00BA24BE">
            <w:pPr>
              <w:rPr>
                <w:szCs w:val="22"/>
                <w:lang w:val="en-US"/>
              </w:rPr>
            </w:pPr>
            <w:r>
              <w:rPr>
                <w:szCs w:val="22"/>
                <w:lang w:val="en-US"/>
              </w:rPr>
              <w:t xml:space="preserve">At least </w:t>
            </w:r>
            <w:r w:rsidR="00E416C0">
              <w:rPr>
                <w:szCs w:val="22"/>
                <w:lang w:val="en-US"/>
              </w:rPr>
              <w:t>3</w:t>
            </w:r>
            <w:r>
              <w:rPr>
                <w:szCs w:val="22"/>
                <w:lang w:val="en-US"/>
              </w:rPr>
              <w:t xml:space="preserve"> media </w:t>
            </w:r>
            <w:proofErr w:type="gramStart"/>
            <w:r>
              <w:rPr>
                <w:szCs w:val="22"/>
                <w:lang w:val="en-US"/>
              </w:rPr>
              <w:t>mentions</w:t>
            </w:r>
            <w:proofErr w:type="gramEnd"/>
            <w:r>
              <w:rPr>
                <w:szCs w:val="22"/>
                <w:lang w:val="en-US"/>
              </w:rPr>
              <w:t xml:space="preserve"> </w:t>
            </w:r>
            <w:r w:rsidR="00E416C0">
              <w:rPr>
                <w:szCs w:val="22"/>
                <w:lang w:val="en-US"/>
              </w:rPr>
              <w:t xml:space="preserve">for each piece of content </w:t>
            </w:r>
            <w:r w:rsidR="001C3699">
              <w:rPr>
                <w:szCs w:val="22"/>
                <w:lang w:val="en-US"/>
              </w:rPr>
              <w:t xml:space="preserve">drafted </w:t>
            </w:r>
            <w:r>
              <w:rPr>
                <w:szCs w:val="22"/>
                <w:lang w:val="en-US"/>
              </w:rPr>
              <w:t>(</w:t>
            </w:r>
            <w:r w:rsidR="001C3699">
              <w:rPr>
                <w:szCs w:val="22"/>
                <w:lang w:val="en-US"/>
              </w:rPr>
              <w:t>at least 12</w:t>
            </w:r>
            <w:r w:rsidR="00840B5C">
              <w:rPr>
                <w:szCs w:val="22"/>
                <w:lang w:val="en-US"/>
              </w:rPr>
              <w:t>6</w:t>
            </w:r>
            <w:r w:rsidR="001C3699">
              <w:rPr>
                <w:szCs w:val="22"/>
                <w:lang w:val="en-US"/>
              </w:rPr>
              <w:t xml:space="preserve"> mentions</w:t>
            </w:r>
            <w:r w:rsidR="00D255C2">
              <w:rPr>
                <w:szCs w:val="22"/>
                <w:lang w:val="en-US"/>
              </w:rPr>
              <w:t xml:space="preserve"> total</w:t>
            </w:r>
            <w:r>
              <w:rPr>
                <w:szCs w:val="22"/>
                <w:lang w:val="en-US"/>
              </w:rPr>
              <w:t>)</w:t>
            </w:r>
          </w:p>
        </w:tc>
      </w:tr>
      <w:tr w:rsidR="00470919" w:rsidRPr="0039279A" w14:paraId="26364A24" w14:textId="77777777" w:rsidTr="00D47C7C">
        <w:trPr>
          <w:trHeight w:val="381"/>
        </w:trPr>
        <w:tc>
          <w:tcPr>
            <w:tcW w:w="4726" w:type="dxa"/>
          </w:tcPr>
          <w:p w14:paraId="41433BDE" w14:textId="748EF65C" w:rsidR="00470919" w:rsidRPr="00CA73F4" w:rsidRDefault="00196B6A" w:rsidP="00CA73F4">
            <w:pPr>
              <w:pStyle w:val="ListParagraph"/>
              <w:numPr>
                <w:ilvl w:val="0"/>
                <w:numId w:val="10"/>
              </w:numPr>
              <w:rPr>
                <w:lang w:val="en-US"/>
              </w:rPr>
            </w:pPr>
            <w:r>
              <w:rPr>
                <w:lang w:val="en-US"/>
              </w:rPr>
              <w:t>C</w:t>
            </w:r>
            <w:r w:rsidR="007E68E6">
              <w:rPr>
                <w:lang w:val="en-US"/>
              </w:rPr>
              <w:t>overage</w:t>
            </w:r>
            <w:r>
              <w:rPr>
                <w:lang w:val="en-US"/>
              </w:rPr>
              <w:t xml:space="preserve"> of delegations’ participation at major EU tech events (3 events per year)</w:t>
            </w:r>
          </w:p>
        </w:tc>
        <w:tc>
          <w:tcPr>
            <w:tcW w:w="4548" w:type="dxa"/>
          </w:tcPr>
          <w:p w14:paraId="4B5C847F" w14:textId="50EAF271" w:rsidR="00470919" w:rsidRDefault="00196B6A" w:rsidP="00BA24BE">
            <w:pPr>
              <w:rPr>
                <w:szCs w:val="22"/>
                <w:lang w:val="en-US"/>
              </w:rPr>
            </w:pPr>
            <w:r>
              <w:rPr>
                <w:szCs w:val="22"/>
                <w:lang w:val="en-US"/>
              </w:rPr>
              <w:t>At least 3 media engagements per event</w:t>
            </w:r>
          </w:p>
        </w:tc>
      </w:tr>
      <w:tr w:rsidR="00E12EDD" w:rsidRPr="0039279A" w14:paraId="00889645" w14:textId="77777777" w:rsidTr="00D47C7C">
        <w:trPr>
          <w:trHeight w:val="381"/>
        </w:trPr>
        <w:tc>
          <w:tcPr>
            <w:tcW w:w="4726" w:type="dxa"/>
          </w:tcPr>
          <w:p w14:paraId="0A2F2B7C" w14:textId="11EB9F77" w:rsidR="00E12EDD" w:rsidRPr="00CA73F4" w:rsidRDefault="00196B6A" w:rsidP="00CA73F4">
            <w:pPr>
              <w:pStyle w:val="ListParagraph"/>
              <w:numPr>
                <w:ilvl w:val="0"/>
                <w:numId w:val="10"/>
              </w:numPr>
              <w:rPr>
                <w:lang w:val="en-US"/>
              </w:rPr>
            </w:pPr>
            <w:r>
              <w:rPr>
                <w:lang w:val="en-US"/>
              </w:rPr>
              <w:t>Journalists’ visits to Ukraine</w:t>
            </w:r>
          </w:p>
        </w:tc>
        <w:tc>
          <w:tcPr>
            <w:tcW w:w="4548" w:type="dxa"/>
          </w:tcPr>
          <w:p w14:paraId="4DAA8A51" w14:textId="479F40D9" w:rsidR="00D255C2" w:rsidRDefault="00196B6A" w:rsidP="00D255C2">
            <w:pPr>
              <w:rPr>
                <w:szCs w:val="22"/>
                <w:lang w:val="en-US"/>
              </w:rPr>
            </w:pPr>
            <w:r>
              <w:rPr>
                <w:szCs w:val="22"/>
                <w:lang w:val="en-US"/>
              </w:rPr>
              <w:t>2 visits with at least 3 journalists per visit</w:t>
            </w:r>
            <w:r w:rsidR="00E03E92">
              <w:rPr>
                <w:szCs w:val="22"/>
                <w:lang w:val="en-US"/>
              </w:rPr>
              <w:t xml:space="preserve"> </w:t>
            </w:r>
          </w:p>
          <w:p w14:paraId="4EA3E4AD" w14:textId="757AD0F3" w:rsidR="00E03E92" w:rsidRDefault="00E03E92" w:rsidP="00BA24BE">
            <w:pPr>
              <w:rPr>
                <w:szCs w:val="22"/>
                <w:lang w:val="en-US"/>
              </w:rPr>
            </w:pPr>
          </w:p>
        </w:tc>
      </w:tr>
      <w:tr w:rsidR="00470919" w:rsidRPr="00CA73F4" w14:paraId="1F555DF8" w14:textId="77777777" w:rsidTr="00D47C7C">
        <w:trPr>
          <w:trHeight w:val="381"/>
        </w:trPr>
        <w:tc>
          <w:tcPr>
            <w:tcW w:w="4726" w:type="dxa"/>
          </w:tcPr>
          <w:p w14:paraId="190143E2" w14:textId="1602AFF9" w:rsidR="00470919" w:rsidRPr="00CA73F4" w:rsidRDefault="00E03E92" w:rsidP="00CA73F4">
            <w:pPr>
              <w:pStyle w:val="ListParagraph"/>
              <w:numPr>
                <w:ilvl w:val="0"/>
                <w:numId w:val="10"/>
              </w:numPr>
              <w:rPr>
                <w:lang w:val="en-US"/>
              </w:rPr>
            </w:pPr>
            <w:r>
              <w:rPr>
                <w:lang w:val="en-US"/>
              </w:rPr>
              <w:t>Yearly</w:t>
            </w:r>
            <w:r w:rsidR="00470919" w:rsidRPr="00CA73F4">
              <w:rPr>
                <w:lang w:val="en-US"/>
              </w:rPr>
              <w:t xml:space="preserve"> report</w:t>
            </w:r>
            <w:r>
              <w:rPr>
                <w:lang w:val="en-US"/>
              </w:rPr>
              <w:t>s</w:t>
            </w:r>
            <w:r w:rsidR="00470919" w:rsidRPr="00CA73F4">
              <w:rPr>
                <w:lang w:val="en-US"/>
              </w:rPr>
              <w:t xml:space="preserve"> on </w:t>
            </w:r>
            <w:r w:rsidR="00470919">
              <w:rPr>
                <w:lang w:val="en-US"/>
              </w:rPr>
              <w:t>the execution of the campaign</w:t>
            </w:r>
            <w:r w:rsidR="00470919" w:rsidRPr="00CA73F4">
              <w:rPr>
                <w:lang w:val="en-US"/>
              </w:rPr>
              <w:t>.</w:t>
            </w:r>
          </w:p>
        </w:tc>
        <w:tc>
          <w:tcPr>
            <w:tcW w:w="4548" w:type="dxa"/>
          </w:tcPr>
          <w:p w14:paraId="6095E3DB" w14:textId="40B1173E" w:rsidR="00470919" w:rsidRDefault="00E03E92" w:rsidP="00BA24BE">
            <w:pPr>
              <w:rPr>
                <w:szCs w:val="22"/>
                <w:lang w:val="en-US"/>
              </w:rPr>
            </w:pPr>
            <w:r>
              <w:rPr>
                <w:szCs w:val="22"/>
                <w:lang w:val="en-US"/>
              </w:rPr>
              <w:t>2</w:t>
            </w:r>
          </w:p>
        </w:tc>
      </w:tr>
    </w:tbl>
    <w:p w14:paraId="4DDA63AA" w14:textId="77777777" w:rsidR="007A5AB5" w:rsidRDefault="007A5AB5" w:rsidP="00C11996">
      <w:pPr>
        <w:pStyle w:val="Heading3"/>
        <w:rPr>
          <w:lang w:val="en-US"/>
        </w:rPr>
      </w:pPr>
    </w:p>
    <w:p w14:paraId="63CCE3AD" w14:textId="6D1EB388" w:rsidR="0090016E" w:rsidRPr="005D4F39" w:rsidRDefault="005D4F39" w:rsidP="00C11996">
      <w:pPr>
        <w:pStyle w:val="Heading3"/>
        <w:rPr>
          <w:lang w:val="en-US"/>
        </w:rPr>
      </w:pPr>
      <w:r>
        <w:rPr>
          <w:lang w:val="en-US"/>
        </w:rPr>
        <w:t xml:space="preserve">4.3. </w:t>
      </w:r>
      <w:r w:rsidR="0090016E" w:rsidRPr="005D4F39">
        <w:rPr>
          <w:lang w:val="en-US"/>
        </w:rPr>
        <w:t xml:space="preserve">Coordination </w:t>
      </w:r>
    </w:p>
    <w:p w14:paraId="15FE6E81" w14:textId="77777777" w:rsidR="008A06E8" w:rsidRPr="00AF225F" w:rsidRDefault="008A06E8" w:rsidP="008A06E8">
      <w:pPr>
        <w:rPr>
          <w:lang w:val="en-US"/>
        </w:rPr>
      </w:pPr>
      <w:r w:rsidRPr="00AF225F">
        <w:rPr>
          <w:lang w:val="en-US"/>
        </w:rPr>
        <w:t>The service provider shall designate a single contact person for project implementation purposes.</w:t>
      </w:r>
    </w:p>
    <w:p w14:paraId="5CE1F618" w14:textId="77777777" w:rsidR="008A06E8" w:rsidRPr="00AF225F" w:rsidRDefault="008A06E8" w:rsidP="008A06E8">
      <w:pPr>
        <w:rPr>
          <w:lang w:val="en-US"/>
        </w:rPr>
      </w:pPr>
      <w:r w:rsidRPr="004C0214">
        <w:rPr>
          <w:lang w:val="en-US"/>
        </w:rPr>
        <w:t>A designated contact point within the Communication Department of the EU4Innovation East project will be assigned for coordination with the service provider on behalf of Expertise France.</w:t>
      </w:r>
      <w:r w:rsidRPr="00AF225F">
        <w:rPr>
          <w:lang w:val="en-US"/>
        </w:rPr>
        <w:t xml:space="preserve"> </w:t>
      </w:r>
    </w:p>
    <w:p w14:paraId="63AAEF80" w14:textId="77777777" w:rsidR="008A06E8" w:rsidRPr="00AF225F" w:rsidRDefault="008A06E8" w:rsidP="008A06E8">
      <w:pPr>
        <w:rPr>
          <w:lang w:val="en-US"/>
        </w:rPr>
      </w:pPr>
      <w:r w:rsidRPr="00AF225F">
        <w:rPr>
          <w:lang w:val="en-US"/>
        </w:rPr>
        <w:t>A launch meeting shall be held three days after the contract award has been notified.</w:t>
      </w:r>
    </w:p>
    <w:p w14:paraId="2FB2FA36" w14:textId="77777777" w:rsidR="008A06E8" w:rsidRDefault="008A06E8" w:rsidP="008A06E8">
      <w:pPr>
        <w:rPr>
          <w:lang w:val="en-US"/>
        </w:rPr>
      </w:pPr>
      <w:r w:rsidRPr="00AF225F">
        <w:rPr>
          <w:lang w:val="en-US"/>
        </w:rPr>
        <w:t>Close collaboration must take place with the representatives from the Communication Department of the EU4Innovation East project from assignment preparation right up to completion. Furthermore, regular exchanges must take place with the representatives of the Communication Department from the EU4Innovation East project on assignment progress and any difficulties that may be encountered.</w:t>
      </w:r>
    </w:p>
    <w:p w14:paraId="12044C8A" w14:textId="77777777" w:rsidR="00AB4185" w:rsidRPr="00A316A7" w:rsidRDefault="00AB4185" w:rsidP="0090016E">
      <w:pPr>
        <w:rPr>
          <w:lang w:val="en-US"/>
        </w:rPr>
      </w:pPr>
    </w:p>
    <w:p w14:paraId="026B043E" w14:textId="7D2ECC73" w:rsidR="0090016E" w:rsidRDefault="0090016E" w:rsidP="00C11996">
      <w:pPr>
        <w:pStyle w:val="SubtitleNew"/>
        <w:numPr>
          <w:ilvl w:val="0"/>
          <w:numId w:val="18"/>
        </w:numPr>
        <w:rPr>
          <w:lang w:val="en-US"/>
        </w:rPr>
      </w:pPr>
      <w:r w:rsidRPr="00C11996">
        <w:rPr>
          <w:lang w:val="en-US"/>
        </w:rPr>
        <w:lastRenderedPageBreak/>
        <w:t>P</w:t>
      </w:r>
      <w:r w:rsidR="008F17D9" w:rsidRPr="00C11996">
        <w:rPr>
          <w:lang w:val="en-US"/>
        </w:rPr>
        <w:t>l</w:t>
      </w:r>
      <w:r w:rsidRPr="00C11996">
        <w:rPr>
          <w:lang w:val="en-US"/>
        </w:rPr>
        <w:t>ace, duration and terms of performance</w:t>
      </w:r>
    </w:p>
    <w:p w14:paraId="17D57EBF" w14:textId="77777777" w:rsidR="00470919" w:rsidRPr="00C11996" w:rsidRDefault="00470919" w:rsidP="00470919">
      <w:pPr>
        <w:pStyle w:val="SubtitleNew"/>
        <w:ind w:firstLine="0"/>
        <w:rPr>
          <w:lang w:val="en-US"/>
        </w:rPr>
      </w:pPr>
    </w:p>
    <w:p w14:paraId="12B140C5" w14:textId="63D42F4B" w:rsidR="006F3FAE" w:rsidRPr="00D255C2" w:rsidRDefault="0090016E" w:rsidP="00E86388">
      <w:pPr>
        <w:spacing w:after="0"/>
        <w:rPr>
          <w:rFonts w:eastAsia="Arial Unicode MS" w:cstheme="minorHAnsi"/>
          <w:lang w:val="en-US"/>
        </w:rPr>
      </w:pPr>
      <w:r w:rsidRPr="00A81BE1">
        <w:rPr>
          <w:rFonts w:eastAsia="Arial Unicode MS" w:cstheme="minorHAnsi"/>
          <w:lang w:val="en"/>
        </w:rPr>
        <w:t xml:space="preserve">Implementation period: </w:t>
      </w:r>
      <w:r w:rsidR="00A72B3C" w:rsidRPr="00470919">
        <w:rPr>
          <w:rFonts w:eastAsia="Arial Unicode MS" w:cstheme="minorHAnsi"/>
          <w:lang w:val="en"/>
        </w:rPr>
        <w:t xml:space="preserve">1 </w:t>
      </w:r>
      <w:r w:rsidR="001E5DF0">
        <w:rPr>
          <w:rFonts w:eastAsia="Arial Unicode MS" w:cstheme="minorHAnsi"/>
          <w:lang w:val="en"/>
        </w:rPr>
        <w:t>April</w:t>
      </w:r>
      <w:r w:rsidR="00470919">
        <w:rPr>
          <w:rFonts w:eastAsia="Arial Unicode MS" w:cstheme="minorHAnsi"/>
          <w:lang w:val="en"/>
        </w:rPr>
        <w:t xml:space="preserve"> </w:t>
      </w:r>
      <w:r w:rsidR="00224741">
        <w:rPr>
          <w:rFonts w:eastAsia="Arial Unicode MS" w:cstheme="minorHAnsi"/>
          <w:lang w:val="en"/>
        </w:rPr>
        <w:t xml:space="preserve">2026 </w:t>
      </w:r>
      <w:r w:rsidR="006F3FAE" w:rsidRPr="00470919">
        <w:rPr>
          <w:rFonts w:eastAsia="Arial Unicode MS" w:cstheme="minorHAnsi"/>
          <w:lang w:val="en"/>
        </w:rPr>
        <w:t xml:space="preserve">– </w:t>
      </w:r>
      <w:r w:rsidR="00A72B3C" w:rsidRPr="00470919">
        <w:rPr>
          <w:rFonts w:eastAsia="Arial Unicode MS" w:cstheme="minorHAnsi"/>
          <w:lang w:val="en"/>
        </w:rPr>
        <w:t xml:space="preserve">31 </w:t>
      </w:r>
      <w:r w:rsidR="001E5DF0">
        <w:rPr>
          <w:rFonts w:eastAsia="Arial Unicode MS" w:cstheme="minorHAnsi"/>
          <w:lang w:val="en"/>
        </w:rPr>
        <w:t>April</w:t>
      </w:r>
      <w:r w:rsidR="006F3FAE" w:rsidRPr="00470919">
        <w:rPr>
          <w:rFonts w:eastAsia="Arial Unicode MS" w:cstheme="minorHAnsi"/>
          <w:lang w:val="en"/>
        </w:rPr>
        <w:t xml:space="preserve"> 202</w:t>
      </w:r>
      <w:r w:rsidR="00224741">
        <w:rPr>
          <w:rFonts w:eastAsia="Arial Unicode MS" w:cstheme="minorHAnsi"/>
          <w:lang w:val="en"/>
        </w:rPr>
        <w:t>8</w:t>
      </w:r>
    </w:p>
    <w:p w14:paraId="0B403BE6" w14:textId="4B207D18" w:rsidR="00A316A7" w:rsidRPr="003A3EA5" w:rsidRDefault="0090016E" w:rsidP="00C11996">
      <w:pPr>
        <w:pStyle w:val="SubtitleNew"/>
        <w:numPr>
          <w:ilvl w:val="0"/>
          <w:numId w:val="18"/>
        </w:numPr>
        <w:rPr>
          <w:lang w:val="en-US"/>
        </w:rPr>
      </w:pPr>
      <w:r w:rsidRPr="005D4F39">
        <w:t>Q</w:t>
      </w:r>
      <w:r w:rsidR="008F17D9">
        <w:t>u</w:t>
      </w:r>
      <w:r w:rsidRPr="005D4F39">
        <w:t xml:space="preserve">alifications and </w:t>
      </w:r>
      <w:proofErr w:type="spellStart"/>
      <w:r w:rsidRPr="005D4F39">
        <w:t>experience</w:t>
      </w:r>
      <w:proofErr w:type="spellEnd"/>
    </w:p>
    <w:p w14:paraId="64F82D12" w14:textId="77777777" w:rsidR="003A3EA5" w:rsidRPr="00A316A7" w:rsidRDefault="003A3EA5" w:rsidP="003A3EA5">
      <w:pPr>
        <w:pStyle w:val="SubtitleNew"/>
        <w:ind w:firstLine="0"/>
        <w:rPr>
          <w:lang w:val="en-US"/>
        </w:rPr>
      </w:pPr>
    </w:p>
    <w:p w14:paraId="3544D1CD" w14:textId="77777777" w:rsidR="0090016E" w:rsidRPr="00A81BE1" w:rsidRDefault="0090016E" w:rsidP="007549B8">
      <w:pPr>
        <w:rPr>
          <w:lang w:val="en-US"/>
        </w:rPr>
      </w:pPr>
      <w:r w:rsidRPr="00A81BE1">
        <w:rPr>
          <w:lang w:val="en-US"/>
        </w:rPr>
        <w:t>The contracted company should have a proven history in successfully providing similar services, as following:</w:t>
      </w:r>
    </w:p>
    <w:p w14:paraId="6A75BEFD" w14:textId="4A2D9117" w:rsidR="00785E2E" w:rsidRDefault="00785E2E" w:rsidP="00E86388">
      <w:pPr>
        <w:pStyle w:val="ListParagraph"/>
        <w:numPr>
          <w:ilvl w:val="0"/>
          <w:numId w:val="4"/>
        </w:numPr>
        <w:rPr>
          <w:lang w:val="en-US"/>
        </w:rPr>
      </w:pPr>
      <w:r w:rsidRPr="00785E2E">
        <w:rPr>
          <w:lang w:val="en-US"/>
        </w:rPr>
        <w:t xml:space="preserve">Minimum of </w:t>
      </w:r>
      <w:r w:rsidR="00A22E14">
        <w:rPr>
          <w:b/>
          <w:bCs/>
          <w:lang w:val="en-US"/>
        </w:rPr>
        <w:t>5 y</w:t>
      </w:r>
      <w:r w:rsidRPr="00785E2E">
        <w:rPr>
          <w:b/>
          <w:bCs/>
          <w:lang w:val="en-US"/>
        </w:rPr>
        <w:t>ears of demonstrated experience</w:t>
      </w:r>
      <w:r w:rsidRPr="00785E2E">
        <w:rPr>
          <w:lang w:val="en-US"/>
        </w:rPr>
        <w:t xml:space="preserve"> in </w:t>
      </w:r>
      <w:r w:rsidR="00D255C2" w:rsidRPr="00D255C2">
        <w:rPr>
          <w:lang w:val="en-US"/>
        </w:rPr>
        <w:t>international communications, media relations</w:t>
      </w:r>
      <w:r w:rsidR="00D255C2">
        <w:rPr>
          <w:lang w:val="en-US"/>
        </w:rPr>
        <w:t xml:space="preserve"> as well as </w:t>
      </w:r>
      <w:r w:rsidR="00D255C2" w:rsidRPr="00D255C2">
        <w:rPr>
          <w:lang w:val="en-US"/>
        </w:rPr>
        <w:t>in content development and multilingual adaptation, ensuring resonance across diverse audiences</w:t>
      </w:r>
      <w:r w:rsidRPr="00785E2E">
        <w:rPr>
          <w:lang w:val="en-US"/>
        </w:rPr>
        <w:t xml:space="preserve">. </w:t>
      </w:r>
    </w:p>
    <w:p w14:paraId="092E663B" w14:textId="77777777" w:rsidR="00D255C2" w:rsidRDefault="00D255C2" w:rsidP="00E86388">
      <w:pPr>
        <w:pStyle w:val="ListParagraph"/>
        <w:numPr>
          <w:ilvl w:val="0"/>
          <w:numId w:val="4"/>
        </w:numPr>
        <w:spacing w:after="0"/>
        <w:rPr>
          <w:lang w:val="en-US"/>
        </w:rPr>
      </w:pPr>
      <w:r>
        <w:rPr>
          <w:lang w:val="en-US"/>
        </w:rPr>
        <w:t>A</w:t>
      </w:r>
      <w:r w:rsidRPr="00D255C2">
        <w:rPr>
          <w:lang w:val="en-US"/>
        </w:rPr>
        <w:t xml:space="preserve"> strong track record of securing coverage in top-tier European outlets and managing cross-border campaigns. </w:t>
      </w:r>
    </w:p>
    <w:p w14:paraId="5CADD7AF" w14:textId="77777777" w:rsidR="00D255C2" w:rsidRDefault="00D255C2" w:rsidP="00E86388">
      <w:pPr>
        <w:pStyle w:val="ListParagraph"/>
        <w:numPr>
          <w:ilvl w:val="0"/>
          <w:numId w:val="4"/>
        </w:numPr>
        <w:spacing w:after="0"/>
        <w:rPr>
          <w:lang w:val="en-US"/>
        </w:rPr>
      </w:pPr>
      <w:r>
        <w:rPr>
          <w:lang w:val="en-US"/>
        </w:rPr>
        <w:t>Proven</w:t>
      </w:r>
      <w:r w:rsidRPr="00D255C2">
        <w:rPr>
          <w:lang w:val="en-US"/>
        </w:rPr>
        <w:t xml:space="preserve"> capacity to organize and coordinate logistics for journalist visits and event participation, including travel, accommodation, and on-site support. </w:t>
      </w:r>
    </w:p>
    <w:p w14:paraId="56C8AD19" w14:textId="6532587D" w:rsidR="00487B44" w:rsidRPr="00D255C2" w:rsidRDefault="00D255C2" w:rsidP="00184C04">
      <w:pPr>
        <w:pStyle w:val="ListParagraph"/>
        <w:numPr>
          <w:ilvl w:val="0"/>
          <w:numId w:val="4"/>
        </w:numPr>
        <w:spacing w:after="0"/>
        <w:rPr>
          <w:lang w:val="en-US"/>
        </w:rPr>
      </w:pPr>
      <w:r w:rsidRPr="00D255C2">
        <w:rPr>
          <w:lang w:val="en-US"/>
        </w:rPr>
        <w:t>Established networks with European media</w:t>
      </w:r>
      <w:r>
        <w:rPr>
          <w:lang w:val="en-US"/>
        </w:rPr>
        <w:t xml:space="preserve"> and</w:t>
      </w:r>
      <w:r w:rsidRPr="00D255C2">
        <w:rPr>
          <w:lang w:val="en-US"/>
        </w:rPr>
        <w:t xml:space="preserve"> familiarity with the innovation and startup ecosystem in Eastern Europe</w:t>
      </w:r>
      <w:r>
        <w:rPr>
          <w:lang w:val="en-US"/>
        </w:rPr>
        <w:t>.</w:t>
      </w:r>
    </w:p>
    <w:p w14:paraId="1A03D78E" w14:textId="382CADCA" w:rsidR="0090016E" w:rsidRPr="005D4F39" w:rsidRDefault="0090016E" w:rsidP="00C11996">
      <w:pPr>
        <w:pStyle w:val="SubtitleNew"/>
        <w:numPr>
          <w:ilvl w:val="0"/>
          <w:numId w:val="18"/>
        </w:numPr>
      </w:pPr>
      <w:bookmarkStart w:id="4" w:name="_Hlk188009477"/>
      <w:r w:rsidRPr="005D4F39">
        <w:t>A</w:t>
      </w:r>
      <w:r w:rsidR="008F17D9">
        <w:t>p</w:t>
      </w:r>
      <w:r w:rsidRPr="005D4F39">
        <w:t>plication documents</w:t>
      </w:r>
    </w:p>
    <w:p w14:paraId="3E90200D" w14:textId="77777777" w:rsidR="008A06E8" w:rsidRPr="00A81BE1" w:rsidRDefault="008A06E8" w:rsidP="008A06E8">
      <w:pPr>
        <w:rPr>
          <w:lang w:val="en-US"/>
        </w:rPr>
      </w:pPr>
      <w:bookmarkStart w:id="5" w:name="_Hlk188009413"/>
      <w:bookmarkEnd w:id="4"/>
      <w:r w:rsidRPr="00A81BE1">
        <w:rPr>
          <w:lang w:val="en-US"/>
        </w:rPr>
        <w:t>The application and tender documents as well as all correspondence and documents relating to this consultation must be written in English.</w:t>
      </w:r>
    </w:p>
    <w:p w14:paraId="3A2A5F9A" w14:textId="77777777" w:rsidR="008A06E8" w:rsidRPr="00A81BE1" w:rsidRDefault="008A06E8" w:rsidP="008A06E8">
      <w:pPr>
        <w:rPr>
          <w:lang w:val="en-US"/>
        </w:rPr>
      </w:pPr>
      <w:r w:rsidRPr="00A81BE1">
        <w:rPr>
          <w:lang w:val="en-US"/>
        </w:rPr>
        <w:t>In support of their offer, candidates must submit a file consisting of the following documents:</w:t>
      </w:r>
    </w:p>
    <w:p w14:paraId="06A2585D" w14:textId="77777777" w:rsidR="008A06E8" w:rsidRPr="00A81BE1" w:rsidRDefault="008A06E8" w:rsidP="008A06E8">
      <w:pPr>
        <w:pStyle w:val="ListParagraph"/>
        <w:numPr>
          <w:ilvl w:val="0"/>
          <w:numId w:val="4"/>
        </w:numPr>
        <w:spacing w:before="120" w:after="120"/>
        <w:contextualSpacing w:val="0"/>
        <w:rPr>
          <w:lang w:val="en-US"/>
        </w:rPr>
      </w:pPr>
      <w:r w:rsidRPr="00A81BE1">
        <w:rPr>
          <w:lang w:val="en-US"/>
        </w:rPr>
        <w:t>A proof of a legal identity form;</w:t>
      </w:r>
    </w:p>
    <w:p w14:paraId="1D248ADB" w14:textId="77777777" w:rsidR="008A06E8" w:rsidRDefault="008A06E8" w:rsidP="008A06E8">
      <w:pPr>
        <w:pStyle w:val="ListParagraph"/>
        <w:numPr>
          <w:ilvl w:val="0"/>
          <w:numId w:val="4"/>
        </w:numPr>
        <w:spacing w:before="120" w:after="120"/>
        <w:contextualSpacing w:val="0"/>
        <w:rPr>
          <w:lang w:val="en-US"/>
        </w:rPr>
      </w:pPr>
      <w:r w:rsidRPr="00A81BE1">
        <w:rPr>
          <w:lang w:val="en-US"/>
        </w:rPr>
        <w:t xml:space="preserve">The expression of interest form and his appendices, the declaration of </w:t>
      </w:r>
      <w:proofErr w:type="spellStart"/>
      <w:r w:rsidRPr="00A81BE1">
        <w:rPr>
          <w:lang w:val="en-US"/>
        </w:rPr>
        <w:t>honour</w:t>
      </w:r>
      <w:proofErr w:type="spellEnd"/>
      <w:r w:rsidRPr="00A81BE1">
        <w:rPr>
          <w:lang w:val="en-US"/>
        </w:rPr>
        <w:t xml:space="preserve"> on exclusion criteria and absence of conflict-of-interest template and the identification sheet of a third party;</w:t>
      </w:r>
    </w:p>
    <w:p w14:paraId="1DEFA756" w14:textId="77777777" w:rsidR="008A06E8" w:rsidRDefault="008A06E8" w:rsidP="008A06E8">
      <w:pPr>
        <w:pStyle w:val="ListParagraph"/>
        <w:numPr>
          <w:ilvl w:val="0"/>
          <w:numId w:val="4"/>
        </w:numPr>
        <w:rPr>
          <w:lang w:val="en-GB"/>
        </w:rPr>
      </w:pPr>
      <w:r>
        <w:rPr>
          <w:lang w:val="en-GB"/>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0DF3556D" w14:textId="77777777" w:rsidR="008A06E8" w:rsidRDefault="008A06E8" w:rsidP="008A06E8">
      <w:pPr>
        <w:pStyle w:val="ListParagraph"/>
        <w:rPr>
          <w:lang w:val="en-GB"/>
        </w:rPr>
      </w:pPr>
    </w:p>
    <w:p w14:paraId="4B20FF81" w14:textId="77777777" w:rsidR="008A06E8" w:rsidRPr="00A81BE1" w:rsidRDefault="008A06E8" w:rsidP="008A06E8">
      <w:pPr>
        <w:pStyle w:val="ListParagraph"/>
        <w:numPr>
          <w:ilvl w:val="0"/>
          <w:numId w:val="4"/>
        </w:numPr>
        <w:spacing w:before="120" w:after="120"/>
        <w:contextualSpacing w:val="0"/>
        <w:rPr>
          <w:lang w:val="en-US"/>
        </w:rPr>
      </w:pPr>
      <w:r w:rsidRPr="00DD2165">
        <w:rPr>
          <w:lang w:val="en-US"/>
        </w:rPr>
        <w:t>The draft contract, including the candidate's financial offer, duly completed, dated and signed.</w:t>
      </w:r>
    </w:p>
    <w:p w14:paraId="4BF6C796" w14:textId="77777777" w:rsidR="008A06E8" w:rsidRPr="00A81BE1" w:rsidRDefault="008A06E8" w:rsidP="008A06E8">
      <w:pPr>
        <w:pStyle w:val="ListParagraph"/>
        <w:numPr>
          <w:ilvl w:val="0"/>
          <w:numId w:val="4"/>
        </w:numPr>
        <w:spacing w:before="120" w:after="120"/>
        <w:contextualSpacing w:val="0"/>
        <w:rPr>
          <w:lang w:val="en-US"/>
        </w:rPr>
      </w:pPr>
      <w:r w:rsidRPr="00A81BE1">
        <w:rPr>
          <w:lang w:val="en-US"/>
        </w:rPr>
        <w:t>A technical offer comprising:</w:t>
      </w:r>
    </w:p>
    <w:p w14:paraId="5553A985" w14:textId="77777777" w:rsidR="008A06E8" w:rsidRDefault="008A06E8" w:rsidP="008A06E8">
      <w:pPr>
        <w:pStyle w:val="ListParagraph"/>
        <w:numPr>
          <w:ilvl w:val="1"/>
          <w:numId w:val="4"/>
        </w:numPr>
        <w:spacing w:before="120" w:after="120"/>
        <w:contextualSpacing w:val="0"/>
        <w:rPr>
          <w:lang w:val="en-US"/>
        </w:rPr>
      </w:pPr>
      <w:r w:rsidRPr="00A81BE1">
        <w:rPr>
          <w:lang w:val="en-US"/>
        </w:rPr>
        <w:t>CVs of the experts designated for the implementation of the activities (specify);</w:t>
      </w:r>
    </w:p>
    <w:p w14:paraId="059B3FF7" w14:textId="4E81612C" w:rsidR="008A06E8" w:rsidRDefault="00840B5C" w:rsidP="00840B5C">
      <w:pPr>
        <w:pStyle w:val="ListParagraph"/>
        <w:numPr>
          <w:ilvl w:val="1"/>
          <w:numId w:val="4"/>
        </w:numPr>
        <w:spacing w:before="120" w:after="120"/>
        <w:rPr>
          <w:lang w:val="en-US"/>
        </w:rPr>
      </w:pPr>
      <w:r w:rsidRPr="00840B5C">
        <w:rPr>
          <w:lang w:val="en-US"/>
        </w:rPr>
        <w:t xml:space="preserve">The company should present a portfolio or corporate profile demonstrating at least 15–20 media placements in top-tier European outlets within the past year, alongside evidence of delivering multilingual content campaigns and supporting participation at major European tech events. To validate this expertise, it must provide case studies or references from at least three comparable projects in innovation, technology, or international development, together with samples of published coverage and documented KPIs such as audience reach, engagement metrics, and sentiment </w:t>
      </w:r>
      <w:r w:rsidRPr="00840B5C">
        <w:rPr>
          <w:lang w:val="en-US"/>
        </w:rPr>
        <w:lastRenderedPageBreak/>
        <w:t xml:space="preserve">analysis. In addition, the company should show capacity to manage complex logistics for international delegations and journalist visits, proven by the successful organization of at least two large-scale media or stakeholder visits in the past </w:t>
      </w:r>
      <w:r>
        <w:rPr>
          <w:lang w:val="en-US"/>
        </w:rPr>
        <w:t>three</w:t>
      </w:r>
      <w:r w:rsidRPr="00840B5C">
        <w:rPr>
          <w:lang w:val="en-US"/>
        </w:rPr>
        <w:t xml:space="preserve"> years</w:t>
      </w:r>
      <w:r>
        <w:rPr>
          <w:lang w:val="en-US"/>
        </w:rPr>
        <w:t>.</w:t>
      </w:r>
    </w:p>
    <w:p w14:paraId="5E6AC156" w14:textId="77777777" w:rsidR="00840B5C" w:rsidRPr="00840B5C" w:rsidRDefault="00840B5C" w:rsidP="00840B5C">
      <w:pPr>
        <w:pStyle w:val="ListParagraph"/>
        <w:spacing w:before="120" w:after="120"/>
        <w:ind w:left="1440"/>
        <w:rPr>
          <w:lang w:val="en-US"/>
        </w:rPr>
      </w:pPr>
    </w:p>
    <w:p w14:paraId="2FF1A8BE" w14:textId="77777777" w:rsidR="008A06E8" w:rsidRDefault="008A06E8" w:rsidP="008A06E8">
      <w:pPr>
        <w:pStyle w:val="ListParagraph"/>
        <w:numPr>
          <w:ilvl w:val="0"/>
          <w:numId w:val="4"/>
        </w:numPr>
        <w:spacing w:before="120" w:after="120"/>
        <w:rPr>
          <w:lang w:val="en-GB"/>
        </w:rPr>
      </w:pPr>
      <w:r w:rsidRPr="00DD2165">
        <w:rPr>
          <w:lang w:val="en-US"/>
        </w:rPr>
        <w:t>A detailed financial offer, including:</w:t>
      </w:r>
    </w:p>
    <w:p w14:paraId="64E35BD6" w14:textId="77777777" w:rsidR="008A06E8" w:rsidRDefault="008A06E8" w:rsidP="008A06E8">
      <w:pPr>
        <w:pStyle w:val="ListParagraph"/>
        <w:numPr>
          <w:ilvl w:val="1"/>
          <w:numId w:val="4"/>
        </w:numPr>
        <w:spacing w:before="120" w:after="120"/>
        <w:rPr>
          <w:lang w:val="en-GB"/>
        </w:rPr>
      </w:pPr>
      <w:r>
        <w:rPr>
          <w:lang w:val="en-GB"/>
        </w:rPr>
        <w:t xml:space="preserve">a breakdown of costs presented as a unit price schedule. </w:t>
      </w:r>
    </w:p>
    <w:p w14:paraId="01470048" w14:textId="77777777" w:rsidR="008A06E8" w:rsidRDefault="008A06E8" w:rsidP="008A06E8">
      <w:pPr>
        <w:pStyle w:val="ListParagraph"/>
        <w:numPr>
          <w:ilvl w:val="0"/>
          <w:numId w:val="4"/>
        </w:numPr>
        <w:spacing w:before="120" w:after="120"/>
        <w:contextualSpacing w:val="0"/>
        <w:rPr>
          <w:lang w:val="en-US"/>
        </w:rPr>
      </w:pPr>
      <w:r w:rsidRPr="004C0214">
        <w:rPr>
          <w:lang w:val="en-GB"/>
        </w:rPr>
        <w:t>The financial offer must also include all associated costs, such as travel, accommodation,</w:t>
      </w:r>
      <w:r>
        <w:rPr>
          <w:lang w:val="en-GB"/>
        </w:rPr>
        <w:t xml:space="preserve"> </w:t>
      </w:r>
      <w:r w:rsidRPr="004C0214">
        <w:rPr>
          <w:lang w:val="en-GB"/>
        </w:rPr>
        <w:t>materials, and any other expenses necessary for the successful implementation of the assignment</w:t>
      </w:r>
      <w:r w:rsidRPr="00A81BE1">
        <w:rPr>
          <w:lang w:val="en-US"/>
        </w:rPr>
        <w:t>:</w:t>
      </w:r>
    </w:p>
    <w:p w14:paraId="1BE26DF9" w14:textId="77777777" w:rsidR="008A06E8" w:rsidRPr="004C0214" w:rsidRDefault="008A06E8" w:rsidP="008A06E8">
      <w:pPr>
        <w:spacing w:before="120" w:after="120"/>
        <w:rPr>
          <w:lang w:val="en-US"/>
        </w:rPr>
      </w:pPr>
    </w:p>
    <w:p w14:paraId="58A1BC8D" w14:textId="77777777" w:rsidR="008A06E8" w:rsidRPr="004C0214" w:rsidRDefault="008A06E8" w:rsidP="008A06E8">
      <w:pPr>
        <w:spacing w:before="120" w:after="120"/>
        <w:rPr>
          <w:lang w:val="en-GB"/>
        </w:rPr>
      </w:pPr>
      <w:bookmarkStart w:id="6" w:name="_Hlk210135503"/>
      <w:r w:rsidRPr="004C0214">
        <w:rPr>
          <w:lang w:val="en-GB"/>
        </w:rPr>
        <w:t>The documents requested above are mandatory. If missing, the tender submitted will not be compliant and will therefore be rejected.</w:t>
      </w:r>
    </w:p>
    <w:bookmarkEnd w:id="6"/>
    <w:p w14:paraId="4FCB636C" w14:textId="77777777" w:rsidR="008A06E8" w:rsidRPr="00A81BE1" w:rsidRDefault="008A06E8" w:rsidP="008A06E8">
      <w:pPr>
        <w:rPr>
          <w:lang w:val="en-US"/>
        </w:rPr>
      </w:pPr>
      <w:r w:rsidRPr="004C0214">
        <w:rPr>
          <w:lang w:val="en-GB"/>
        </w:rPr>
        <w:t xml:space="preserve">Electronic submission via the French government procurement platform at </w:t>
      </w:r>
      <w:hyperlink r:id="rId8" w:history="1">
        <w:r w:rsidRPr="004C0214">
          <w:rPr>
            <w:rStyle w:val="Hyperlink"/>
            <w:lang w:val="en-US"/>
          </w:rPr>
          <w:t>https://www.marches-publics.gouv.fr/?page=Entreprise.EntrepriseAdvancedSearch&amp;AllCons&amp;id=2863777&amp;orgAcronyme=s2d</w:t>
        </w:r>
      </w:hyperlink>
      <w:r w:rsidRPr="004C0214">
        <w:rPr>
          <w:lang w:val="en-US"/>
        </w:rPr>
        <w:t xml:space="preserve"> </w:t>
      </w:r>
      <w:r w:rsidRPr="004C0214">
        <w:rPr>
          <w:lang w:val="en-GB"/>
        </w:rPr>
        <w:t xml:space="preserve"> is mandatory. Any submission via other means will be rejected</w:t>
      </w:r>
    </w:p>
    <w:p w14:paraId="48B2017F" w14:textId="390681C2" w:rsidR="008A06E8" w:rsidRPr="00A81BE1" w:rsidRDefault="008A06E8" w:rsidP="008A06E8">
      <w:pPr>
        <w:rPr>
          <w:lang w:val="en-US"/>
        </w:rPr>
      </w:pPr>
      <w:r w:rsidRPr="00A81BE1">
        <w:rPr>
          <w:lang w:val="en-US"/>
        </w:rPr>
        <w:t xml:space="preserve">Deadline for submission: </w:t>
      </w:r>
      <w:r w:rsidR="00B92C7D">
        <w:rPr>
          <w:b/>
          <w:bCs/>
          <w:lang w:val="en-US"/>
        </w:rPr>
        <w:t>March</w:t>
      </w:r>
      <w:r w:rsidRPr="00215221">
        <w:rPr>
          <w:b/>
          <w:bCs/>
          <w:lang w:val="en-US"/>
        </w:rPr>
        <w:t xml:space="preserve"> </w:t>
      </w:r>
      <w:r w:rsidR="006C5AEF">
        <w:rPr>
          <w:b/>
          <w:bCs/>
          <w:lang w:val="en-US"/>
        </w:rPr>
        <w:t>13</w:t>
      </w:r>
      <w:r w:rsidRPr="00215221">
        <w:rPr>
          <w:b/>
          <w:bCs/>
          <w:lang w:val="en-US"/>
        </w:rPr>
        <w:t>, 202</w:t>
      </w:r>
      <w:r>
        <w:rPr>
          <w:b/>
          <w:bCs/>
          <w:lang w:val="en-US"/>
        </w:rPr>
        <w:t>6</w:t>
      </w:r>
    </w:p>
    <w:p w14:paraId="6FF0481D" w14:textId="77777777" w:rsidR="008A06E8" w:rsidRPr="00A81BE1" w:rsidRDefault="008A06E8" w:rsidP="008A06E8">
      <w:pPr>
        <w:rPr>
          <w:lang w:val="en-US"/>
        </w:rPr>
      </w:pPr>
      <w:r w:rsidRPr="00A81BE1">
        <w:rPr>
          <w:lang w:val="en-US"/>
        </w:rPr>
        <w:t xml:space="preserve">The period of validity of the tenders submitted is fixed at </w:t>
      </w:r>
      <w:r>
        <w:rPr>
          <w:lang w:val="en-US"/>
        </w:rPr>
        <w:t>120</w:t>
      </w:r>
      <w:r w:rsidRPr="00A81BE1">
        <w:rPr>
          <w:lang w:val="en-US"/>
        </w:rPr>
        <w:t xml:space="preserve"> calendar days from the deadline for submission of tenders.</w:t>
      </w:r>
    </w:p>
    <w:p w14:paraId="32FE8F38" w14:textId="77777777" w:rsidR="0090016E" w:rsidRPr="00BF1618" w:rsidRDefault="0090016E" w:rsidP="0090016E">
      <w:pPr>
        <w:rPr>
          <w:rFonts w:asciiTheme="minorHAnsi" w:hAnsiTheme="minorHAnsi" w:cstheme="minorHAnsi"/>
          <w:szCs w:val="22"/>
          <w:lang w:val="en-US"/>
        </w:rPr>
      </w:pPr>
    </w:p>
    <w:p w14:paraId="6AC930E1" w14:textId="0AD361A2" w:rsidR="0090016E" w:rsidRPr="005D4F39" w:rsidRDefault="0090016E" w:rsidP="00C11996">
      <w:pPr>
        <w:pStyle w:val="SubtitleNew"/>
        <w:numPr>
          <w:ilvl w:val="0"/>
          <w:numId w:val="18"/>
        </w:numPr>
      </w:pPr>
      <w:bookmarkStart w:id="7" w:name="_Hlk188009290"/>
      <w:r w:rsidRPr="005D4F39">
        <w:t xml:space="preserve">Evaluation and </w:t>
      </w:r>
      <w:proofErr w:type="spellStart"/>
      <w:r w:rsidRPr="005D4F39">
        <w:t>selection</w:t>
      </w:r>
      <w:proofErr w:type="spellEnd"/>
    </w:p>
    <w:p w14:paraId="43652A43" w14:textId="77777777" w:rsidR="0090016E" w:rsidRPr="00A81BE1" w:rsidRDefault="0090016E" w:rsidP="007549B8">
      <w:pPr>
        <w:rPr>
          <w:lang w:val="en-US"/>
        </w:rPr>
      </w:pPr>
      <w:bookmarkStart w:id="8" w:name="_Hlk187994371"/>
      <w:bookmarkEnd w:id="5"/>
      <w:bookmarkEnd w:id="7"/>
      <w:r w:rsidRPr="00A81BE1">
        <w:rPr>
          <w:lang w:val="en-US"/>
        </w:rPr>
        <w:t xml:space="preserve">Expertise France will first check the eligibility of the applications and their ability to provide the service. Finally, it will evaluate the offers according to the following criteria: </w:t>
      </w:r>
    </w:p>
    <w:p w14:paraId="1B13365E" w14:textId="64677FC6" w:rsidR="0090016E" w:rsidRPr="00AF225F" w:rsidRDefault="0090016E" w:rsidP="00AF68EF">
      <w:pPr>
        <w:pStyle w:val="ListParagraph"/>
        <w:numPr>
          <w:ilvl w:val="0"/>
          <w:numId w:val="11"/>
        </w:numPr>
        <w:rPr>
          <w:lang w:val="en-US"/>
        </w:rPr>
      </w:pPr>
      <w:r w:rsidRPr="00AF225F">
        <w:rPr>
          <w:lang w:val="en-US"/>
        </w:rPr>
        <w:t>Criterion 1: Technical value (</w:t>
      </w:r>
      <w:r w:rsidR="00E86388">
        <w:rPr>
          <w:lang w:val="en-US"/>
        </w:rPr>
        <w:t>7</w:t>
      </w:r>
      <w:r w:rsidRPr="00AF225F">
        <w:rPr>
          <w:lang w:val="en-US"/>
        </w:rPr>
        <w:t>0%)</w:t>
      </w:r>
    </w:p>
    <w:p w14:paraId="4B196873" w14:textId="49D60E6D" w:rsidR="0090016E" w:rsidRPr="00AF225F" w:rsidRDefault="0090016E" w:rsidP="00AF68EF">
      <w:pPr>
        <w:pStyle w:val="ListParagraph"/>
        <w:numPr>
          <w:ilvl w:val="0"/>
          <w:numId w:val="11"/>
        </w:numPr>
        <w:rPr>
          <w:lang w:val="en-US"/>
        </w:rPr>
      </w:pPr>
      <w:r w:rsidRPr="00AF225F">
        <w:rPr>
          <w:lang w:val="en-US"/>
        </w:rPr>
        <w:t>Criterion 2: Price (</w:t>
      </w:r>
      <w:r w:rsidR="00E86388">
        <w:rPr>
          <w:lang w:val="en-US"/>
        </w:rPr>
        <w:t>3</w:t>
      </w:r>
      <w:r w:rsidRPr="00AF225F">
        <w:rPr>
          <w:lang w:val="en-US"/>
        </w:rPr>
        <w:t>0%)</w:t>
      </w:r>
    </w:p>
    <w:p w14:paraId="28C8D560" w14:textId="67C9E946" w:rsidR="0090016E" w:rsidRPr="00A81BE1" w:rsidRDefault="0090016E" w:rsidP="007549B8">
      <w:pPr>
        <w:rPr>
          <w:lang w:val="en-US"/>
        </w:rPr>
      </w:pPr>
      <w:r w:rsidRPr="00A81BE1">
        <w:rPr>
          <w:lang w:val="en-US"/>
        </w:rPr>
        <w:t xml:space="preserve">The technical value of submitted applications will be assessed based on the following evaluation criteria, with a total of </w:t>
      </w:r>
      <w:r w:rsidR="006C5AEF">
        <w:rPr>
          <w:lang w:val="en-US"/>
        </w:rPr>
        <w:t>70</w:t>
      </w:r>
      <w:r w:rsidRPr="00A81BE1">
        <w:rPr>
          <w:lang w:val="en-US"/>
        </w:rPr>
        <w:t xml:space="preserve"> points.</w:t>
      </w:r>
    </w:p>
    <w:p w14:paraId="3BAE964C" w14:textId="2BBE24FD" w:rsidR="0090016E" w:rsidRPr="00215221" w:rsidRDefault="0090016E" w:rsidP="00AF68EF">
      <w:pPr>
        <w:pStyle w:val="ListParagraph"/>
        <w:numPr>
          <w:ilvl w:val="0"/>
          <w:numId w:val="11"/>
        </w:numPr>
        <w:rPr>
          <w:lang w:val="en-US"/>
        </w:rPr>
      </w:pPr>
      <w:r w:rsidRPr="00215221">
        <w:rPr>
          <w:lang w:val="en-US"/>
        </w:rPr>
        <w:t xml:space="preserve">The quality of work reflected in the company’s portfolio </w:t>
      </w:r>
      <w:r w:rsidR="00B46F5C">
        <w:rPr>
          <w:lang w:val="en-US"/>
        </w:rPr>
        <w:t xml:space="preserve">outlining the </w:t>
      </w:r>
      <w:r w:rsidR="00B46F5C" w:rsidRPr="00215221">
        <w:rPr>
          <w:lang w:val="en-US"/>
        </w:rPr>
        <w:t xml:space="preserve">successful provision of </w:t>
      </w:r>
      <w:r w:rsidR="00E263C9">
        <w:rPr>
          <w:lang w:val="en-US"/>
        </w:rPr>
        <w:t>communication</w:t>
      </w:r>
      <w:r w:rsidR="00B46F5C">
        <w:rPr>
          <w:lang w:val="en-US"/>
        </w:rPr>
        <w:t xml:space="preserve"> services </w:t>
      </w:r>
      <w:r w:rsidRPr="00215221">
        <w:rPr>
          <w:lang w:val="en-US"/>
        </w:rPr>
        <w:t>[</w:t>
      </w:r>
      <w:r w:rsidR="006C5AEF">
        <w:rPr>
          <w:lang w:val="en-US"/>
        </w:rPr>
        <w:t>35</w:t>
      </w:r>
      <w:r w:rsidRPr="00215221">
        <w:rPr>
          <w:lang w:val="en-US"/>
        </w:rPr>
        <w:t xml:space="preserve"> points];</w:t>
      </w:r>
    </w:p>
    <w:p w14:paraId="35AC8962" w14:textId="142B7E44" w:rsidR="0090016E" w:rsidRPr="00215221" w:rsidRDefault="0090016E" w:rsidP="00AF68EF">
      <w:pPr>
        <w:pStyle w:val="ListParagraph"/>
        <w:numPr>
          <w:ilvl w:val="0"/>
          <w:numId w:val="11"/>
        </w:numPr>
        <w:rPr>
          <w:lang w:val="en-US"/>
        </w:rPr>
      </w:pPr>
      <w:r w:rsidRPr="00215221">
        <w:rPr>
          <w:lang w:val="en-US"/>
        </w:rPr>
        <w:t>Professional qualifications of the team experts participating in the project, evaluated according to their CVs. [</w:t>
      </w:r>
      <w:r w:rsidR="006C5AEF">
        <w:rPr>
          <w:lang w:val="en-US"/>
        </w:rPr>
        <w:t>15</w:t>
      </w:r>
      <w:r w:rsidRPr="00215221">
        <w:rPr>
          <w:lang w:val="en-US"/>
        </w:rPr>
        <w:t xml:space="preserve"> points];</w:t>
      </w:r>
    </w:p>
    <w:p w14:paraId="0A95AC14" w14:textId="639BFC2D" w:rsidR="00E263C9" w:rsidRPr="00E263C9" w:rsidRDefault="00840B5C" w:rsidP="00E263C9">
      <w:pPr>
        <w:pStyle w:val="ListParagraph"/>
        <w:numPr>
          <w:ilvl w:val="0"/>
          <w:numId w:val="11"/>
        </w:numPr>
        <w:spacing w:after="0"/>
        <w:jc w:val="left"/>
        <w:rPr>
          <w:lang w:val="en-US"/>
        </w:rPr>
      </w:pPr>
      <w:r>
        <w:rPr>
          <w:lang w:val="en-US"/>
        </w:rPr>
        <w:t>F</w:t>
      </w:r>
      <w:r w:rsidRPr="00D255C2">
        <w:rPr>
          <w:lang w:val="en-US"/>
        </w:rPr>
        <w:t>amiliarity with the innovation and startup ecosystem in Eastern Europe</w:t>
      </w:r>
      <w:r w:rsidRPr="00215221">
        <w:rPr>
          <w:lang w:val="en-US"/>
        </w:rPr>
        <w:t xml:space="preserve"> </w:t>
      </w:r>
      <w:r w:rsidR="00E263C9" w:rsidRPr="00215221">
        <w:rPr>
          <w:lang w:val="en-US"/>
        </w:rPr>
        <w:t>[</w:t>
      </w:r>
      <w:r w:rsidR="00E263C9">
        <w:rPr>
          <w:lang w:val="en-US"/>
        </w:rPr>
        <w:t>1</w:t>
      </w:r>
      <w:r>
        <w:rPr>
          <w:lang w:val="en-US"/>
        </w:rPr>
        <w:t>0</w:t>
      </w:r>
      <w:r w:rsidR="00E263C9" w:rsidRPr="00215221">
        <w:rPr>
          <w:lang w:val="en-US"/>
        </w:rPr>
        <w:t xml:space="preserve"> points];</w:t>
      </w:r>
    </w:p>
    <w:p w14:paraId="2AF73064" w14:textId="6E8BFE4F" w:rsidR="00E263C9" w:rsidRPr="00E263C9" w:rsidRDefault="00E263C9" w:rsidP="00E263C9">
      <w:pPr>
        <w:pStyle w:val="ListParagraph"/>
        <w:numPr>
          <w:ilvl w:val="0"/>
          <w:numId w:val="11"/>
        </w:numPr>
        <w:spacing w:after="0"/>
        <w:jc w:val="left"/>
        <w:rPr>
          <w:lang w:val="en-US"/>
        </w:rPr>
      </w:pPr>
      <w:r w:rsidRPr="00E263C9">
        <w:rPr>
          <w:lang w:val="en-US"/>
        </w:rPr>
        <w:t xml:space="preserve">Established connections with </w:t>
      </w:r>
      <w:r w:rsidR="00840B5C">
        <w:rPr>
          <w:lang w:val="en-US"/>
        </w:rPr>
        <w:t>top-tier European</w:t>
      </w:r>
      <w:r w:rsidRPr="00E263C9">
        <w:rPr>
          <w:lang w:val="en-US"/>
        </w:rPr>
        <w:t xml:space="preserve"> media outlets</w:t>
      </w:r>
      <w:r>
        <w:rPr>
          <w:lang w:val="en-US"/>
        </w:rPr>
        <w:t xml:space="preserve"> </w:t>
      </w:r>
      <w:r w:rsidRPr="00215221">
        <w:rPr>
          <w:lang w:val="en-US"/>
        </w:rPr>
        <w:t>[</w:t>
      </w:r>
      <w:r w:rsidR="006C5AEF">
        <w:rPr>
          <w:lang w:val="en-US"/>
        </w:rPr>
        <w:t>10</w:t>
      </w:r>
      <w:r w:rsidRPr="00215221">
        <w:rPr>
          <w:lang w:val="en-US"/>
        </w:rPr>
        <w:t xml:space="preserve"> points]</w:t>
      </w:r>
      <w:r>
        <w:rPr>
          <w:lang w:val="en-US"/>
        </w:rPr>
        <w:t>.</w:t>
      </w:r>
    </w:p>
    <w:p w14:paraId="1F399FA7" w14:textId="77777777" w:rsidR="00E263C9" w:rsidRDefault="00E263C9" w:rsidP="007549B8">
      <w:pPr>
        <w:rPr>
          <w:lang w:val="en-US"/>
        </w:rPr>
      </w:pPr>
    </w:p>
    <w:p w14:paraId="03AC7BB0" w14:textId="68083DD9" w:rsidR="0090016E" w:rsidRPr="00A81BE1" w:rsidRDefault="0090016E" w:rsidP="007549B8">
      <w:pPr>
        <w:rPr>
          <w:lang w:val="en-US"/>
        </w:rPr>
      </w:pPr>
      <w:r w:rsidRPr="00A81BE1">
        <w:rPr>
          <w:lang w:val="en-US"/>
        </w:rPr>
        <w:t>The applicants must achieve a minimum score of 70 percent in technical value in order to qualify for further consideration.</w:t>
      </w:r>
    </w:p>
    <w:p w14:paraId="3BC23D46" w14:textId="5D1D1DC7" w:rsidR="0090016E" w:rsidRDefault="0090016E" w:rsidP="0090016E">
      <w:pPr>
        <w:rPr>
          <w:lang w:val="en-US"/>
        </w:rPr>
      </w:pPr>
      <w:r w:rsidRPr="00A81BE1">
        <w:rPr>
          <w:lang w:val="en-US"/>
        </w:rPr>
        <w:lastRenderedPageBreak/>
        <w:t>Expertise France may, if it deems necessary, open negotiations with all or some of the tenderers and will conclude the contract with the entity that submitted the best-rated tender in the light of these criteria.</w:t>
      </w:r>
      <w:bookmarkEnd w:id="0"/>
      <w:bookmarkEnd w:id="8"/>
    </w:p>
    <w:sectPr w:rsidR="0090016E" w:rsidSect="009A491D">
      <w:headerReference w:type="default" r:id="rId9"/>
      <w:footerReference w:type="default" r:id="rId10"/>
      <w:pgSz w:w="11900" w:h="16840"/>
      <w:pgMar w:top="2016" w:right="1123" w:bottom="1138" w:left="994" w:header="706"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30BE7" w14:textId="77777777" w:rsidR="004F1B56" w:rsidRDefault="004F1B56" w:rsidP="004276EC">
      <w:r>
        <w:separator/>
      </w:r>
    </w:p>
    <w:p w14:paraId="397C4814" w14:textId="77777777" w:rsidR="004F1B56" w:rsidRDefault="004F1B56" w:rsidP="004276EC"/>
    <w:p w14:paraId="6FE5F2B7" w14:textId="77777777" w:rsidR="004F1B56" w:rsidRDefault="004F1B56" w:rsidP="004276EC"/>
  </w:endnote>
  <w:endnote w:type="continuationSeparator" w:id="0">
    <w:p w14:paraId="2591EF38" w14:textId="77777777" w:rsidR="004F1B56" w:rsidRDefault="004F1B56" w:rsidP="004276EC">
      <w:r>
        <w:continuationSeparator/>
      </w:r>
    </w:p>
    <w:p w14:paraId="6A92F1EF" w14:textId="77777777" w:rsidR="004F1B56" w:rsidRDefault="004F1B56" w:rsidP="004276EC"/>
    <w:p w14:paraId="22585FAD" w14:textId="77777777" w:rsidR="004F1B56" w:rsidRDefault="004F1B56" w:rsidP="0042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Light">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chivo Black">
    <w:altName w:val="Calibri"/>
    <w:charset w:val="00"/>
    <w:family w:val="swiss"/>
    <w:pitch w:val="variable"/>
    <w:sig w:usb0="00000007" w:usb1="00000000" w:usb2="00000000" w:usb3="00000000" w:csb0="00000093" w:csb1="00000000"/>
  </w:font>
  <w:font w:name="Nunito Sans">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Nunito Sans ExtraBold">
    <w:charset w:val="00"/>
    <w:family w:val="auto"/>
    <w:pitch w:val="variable"/>
    <w:sig w:usb0="A00002FF" w:usb1="5000204B" w:usb2="00000000" w:usb3="00000000" w:csb0="00000197"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52A31" w14:textId="77777777" w:rsidR="00BE2504" w:rsidRPr="00445ECF" w:rsidRDefault="00BE2504">
    <w:pPr>
      <w:pStyle w:val="Footer"/>
      <w:jc w:val="right"/>
      <w:rPr>
        <w:sz w:val="18"/>
        <w:szCs w:val="18"/>
      </w:rPr>
    </w:pPr>
  </w:p>
  <w:p w14:paraId="56C24586" w14:textId="36347DA6" w:rsidR="00AA4D6D" w:rsidRPr="00702A2D" w:rsidRDefault="00AA4D6D">
    <w:pPr>
      <w:pStyle w:val="Footer"/>
      <w:jc w:val="right"/>
      <w:rPr>
        <w:sz w:val="18"/>
        <w:szCs w:val="18"/>
        <w:lang w:val="en-US"/>
      </w:rPr>
    </w:pPr>
    <w:r w:rsidRPr="00702A2D">
      <w:rPr>
        <w:sz w:val="18"/>
        <w:szCs w:val="18"/>
        <w:lang w:val="en-US"/>
      </w:rPr>
      <w:t>Terms of Reference</w:t>
    </w:r>
    <w:r w:rsidR="0090016E" w:rsidRPr="00702A2D">
      <w:rPr>
        <w:sz w:val="18"/>
        <w:szCs w:val="18"/>
        <w:lang w:val="en-US"/>
      </w:rPr>
      <w:t xml:space="preserve"> and Technical Specifications</w:t>
    </w:r>
    <w:r w:rsidRPr="00702A2D">
      <w:rPr>
        <w:sz w:val="18"/>
        <w:szCs w:val="18"/>
        <w:lang w:val="en-US"/>
      </w:rPr>
      <w:tab/>
    </w:r>
    <w:r w:rsidRPr="00702A2D">
      <w:rPr>
        <w:sz w:val="18"/>
        <w:szCs w:val="18"/>
        <w:lang w:val="en-US"/>
      </w:rPr>
      <w:tab/>
    </w:r>
    <w:sdt>
      <w:sdtPr>
        <w:rPr>
          <w:sz w:val="18"/>
          <w:szCs w:val="18"/>
        </w:rPr>
        <w:id w:val="1484037794"/>
        <w:docPartObj>
          <w:docPartGallery w:val="Page Numbers (Bottom of Page)"/>
          <w:docPartUnique/>
        </w:docPartObj>
      </w:sdtPr>
      <w:sdtEndPr>
        <w:rPr>
          <w:noProof/>
        </w:rPr>
      </w:sdtEndPr>
      <w:sdtContent>
        <w:r w:rsidRPr="00445ECF">
          <w:rPr>
            <w:sz w:val="18"/>
            <w:szCs w:val="18"/>
          </w:rPr>
          <w:fldChar w:fldCharType="begin"/>
        </w:r>
        <w:r w:rsidRPr="00702A2D">
          <w:rPr>
            <w:sz w:val="18"/>
            <w:szCs w:val="18"/>
            <w:lang w:val="en-US"/>
          </w:rPr>
          <w:instrText xml:space="preserve"> PAGE   \* MERGEFORMAT </w:instrText>
        </w:r>
        <w:r w:rsidRPr="00445ECF">
          <w:rPr>
            <w:sz w:val="18"/>
            <w:szCs w:val="18"/>
          </w:rPr>
          <w:fldChar w:fldCharType="separate"/>
        </w:r>
        <w:r w:rsidRPr="00702A2D">
          <w:rPr>
            <w:noProof/>
            <w:sz w:val="18"/>
            <w:szCs w:val="18"/>
            <w:lang w:val="en-US"/>
          </w:rPr>
          <w:t>2</w:t>
        </w:r>
        <w:r w:rsidRPr="00445ECF">
          <w:rPr>
            <w:noProof/>
            <w:sz w:val="18"/>
            <w:szCs w:val="18"/>
          </w:rPr>
          <w:fldChar w:fldCharType="end"/>
        </w:r>
      </w:sdtContent>
    </w:sdt>
  </w:p>
  <w:p w14:paraId="698C27ED" w14:textId="350688FE" w:rsidR="00AA4D6D" w:rsidRPr="00445ECF" w:rsidRDefault="00AA4D6D">
    <w:pPr>
      <w:pStyle w:val="Footer"/>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409E3" w14:textId="77777777" w:rsidR="004F1B56" w:rsidRDefault="004F1B56" w:rsidP="004276EC">
      <w:r>
        <w:separator/>
      </w:r>
    </w:p>
    <w:p w14:paraId="0B2C4E64" w14:textId="77777777" w:rsidR="004F1B56" w:rsidRDefault="004F1B56" w:rsidP="004276EC"/>
    <w:p w14:paraId="3DC80ECC" w14:textId="77777777" w:rsidR="004F1B56" w:rsidRDefault="004F1B56" w:rsidP="004276EC"/>
  </w:footnote>
  <w:footnote w:type="continuationSeparator" w:id="0">
    <w:p w14:paraId="0FDDD480" w14:textId="77777777" w:rsidR="004F1B56" w:rsidRDefault="004F1B56" w:rsidP="004276EC">
      <w:r>
        <w:continuationSeparator/>
      </w:r>
    </w:p>
    <w:p w14:paraId="4C2DE0F5" w14:textId="77777777" w:rsidR="004F1B56" w:rsidRDefault="004F1B56" w:rsidP="004276EC"/>
    <w:p w14:paraId="171BE229" w14:textId="77777777" w:rsidR="004F1B56" w:rsidRDefault="004F1B56" w:rsidP="00427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128A5" w14:textId="4C3B0974" w:rsidR="00EF47BE" w:rsidRDefault="00025F44" w:rsidP="004276EC">
    <w:pPr>
      <w:pStyle w:val="Header"/>
    </w:pPr>
    <w:r>
      <w:rPr>
        <w:noProof/>
      </w:rPr>
      <w:drawing>
        <wp:anchor distT="0" distB="0" distL="114300" distR="114300" simplePos="0" relativeHeight="251662336" behindDoc="0" locked="0" layoutInCell="1" allowOverlap="1" wp14:anchorId="66FEA83C" wp14:editId="25DEA8C8">
          <wp:simplePos x="0" y="0"/>
          <wp:positionH relativeFrom="margin">
            <wp:posOffset>285699</wp:posOffset>
          </wp:positionH>
          <wp:positionV relativeFrom="margin">
            <wp:posOffset>-803758</wp:posOffset>
          </wp:positionV>
          <wp:extent cx="1596390" cy="354965"/>
          <wp:effectExtent l="0" t="0" r="0" b="6985"/>
          <wp:wrapSquare wrapText="bothSides"/>
          <wp:docPr id="1124998101" name="Picture 2"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998101" name="Picture 2" descr="A black background with blue text&#10;&#10;AI-generated content may be incorrect."/>
                  <pic:cNvPicPr/>
                </pic:nvPicPr>
                <pic:blipFill>
                  <a:blip r:embed="rId1"/>
                  <a:stretch>
                    <a:fillRect/>
                  </a:stretch>
                </pic:blipFill>
                <pic:spPr>
                  <a:xfrm>
                    <a:off x="0" y="0"/>
                    <a:ext cx="1596390" cy="3549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5A14775" wp14:editId="313A0C12">
          <wp:simplePos x="0" y="0"/>
          <wp:positionH relativeFrom="margin">
            <wp:posOffset>2075688</wp:posOffset>
          </wp:positionH>
          <wp:positionV relativeFrom="margin">
            <wp:posOffset>-807567</wp:posOffset>
          </wp:positionV>
          <wp:extent cx="1334135" cy="308610"/>
          <wp:effectExtent l="0" t="0" r="0" b="0"/>
          <wp:wrapSquare wrapText="bothSides"/>
          <wp:docPr id="2005275068" name="Picture 1" descr="A red letters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275068" name="Picture 1" descr="A red letters on a black background&#10;&#10;AI-generated content may be incorrect."/>
                  <pic:cNvPicPr/>
                </pic:nvPicPr>
                <pic:blipFill>
                  <a:blip r:embed="rId2"/>
                  <a:stretch>
                    <a:fillRect/>
                  </a:stretch>
                </pic:blipFill>
                <pic:spPr>
                  <a:xfrm>
                    <a:off x="0" y="0"/>
                    <a:ext cx="1334135" cy="308610"/>
                  </a:xfrm>
                  <a:prstGeom prst="rect">
                    <a:avLst/>
                  </a:prstGeom>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60288" behindDoc="0" locked="0" layoutInCell="1" allowOverlap="1" wp14:anchorId="04138AFA" wp14:editId="5241211B">
          <wp:simplePos x="0" y="0"/>
          <wp:positionH relativeFrom="column">
            <wp:posOffset>3648075</wp:posOffset>
          </wp:positionH>
          <wp:positionV relativeFrom="paragraph">
            <wp:posOffset>-65506</wp:posOffset>
          </wp:positionV>
          <wp:extent cx="936625" cy="479425"/>
          <wp:effectExtent l="0" t="0" r="0" b="0"/>
          <wp:wrapNone/>
          <wp:docPr id="925944845" name="Image 1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944845" name="Image 11" descr="A black background with blue text&#10;&#10;AI-generated content may be incorrect."/>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936625" cy="479425"/>
                  </a:xfrm>
                  <a:prstGeom prst="rect">
                    <a:avLst/>
                  </a:prstGeom>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59264" behindDoc="0" locked="0" layoutInCell="1" allowOverlap="1" wp14:anchorId="2D63CB82" wp14:editId="0B8DF0FE">
          <wp:simplePos x="0" y="0"/>
          <wp:positionH relativeFrom="margin">
            <wp:posOffset>4786325</wp:posOffset>
          </wp:positionH>
          <wp:positionV relativeFrom="margin">
            <wp:posOffset>-894511</wp:posOffset>
          </wp:positionV>
          <wp:extent cx="1085850" cy="472440"/>
          <wp:effectExtent l="0" t="0" r="0" b="3810"/>
          <wp:wrapSquare wrapText="bothSides"/>
          <wp:docPr id="1429556020"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552763" name="Picture 5" descr="A close-up of a logo&#10;&#10;Description automatically generated"/>
                  <pic:cNvPicPr/>
                </pic:nvPicPr>
                <pic:blipFill>
                  <a:blip r:embed="rId4"/>
                  <a:stretch>
                    <a:fillRect/>
                  </a:stretch>
                </pic:blipFill>
                <pic:spPr>
                  <a:xfrm>
                    <a:off x="0" y="0"/>
                    <a:ext cx="1085850" cy="472440"/>
                  </a:xfrm>
                  <a:prstGeom prst="rect">
                    <a:avLst/>
                  </a:prstGeom>
                </pic:spPr>
              </pic:pic>
            </a:graphicData>
          </a:graphic>
          <wp14:sizeRelH relativeFrom="margin">
            <wp14:pctWidth>0</wp14:pctWidth>
          </wp14:sizeRelH>
          <wp14:sizeRelV relativeFrom="margin">
            <wp14:pctHeight>0</wp14:pctHeight>
          </wp14:sizeRelV>
        </wp:anchor>
      </w:drawing>
    </w:r>
  </w:p>
  <w:p w14:paraId="138FE282" w14:textId="7D172CF7" w:rsidR="00DE16E1" w:rsidRDefault="00DE16E1" w:rsidP="004276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1473"/>
    <w:multiLevelType w:val="multilevel"/>
    <w:tmpl w:val="871A9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3689E"/>
    <w:multiLevelType w:val="multilevel"/>
    <w:tmpl w:val="7E12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C7C8A"/>
    <w:multiLevelType w:val="multilevel"/>
    <w:tmpl w:val="1B8A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407EB"/>
    <w:multiLevelType w:val="multilevel"/>
    <w:tmpl w:val="0016A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734D9A"/>
    <w:multiLevelType w:val="multilevel"/>
    <w:tmpl w:val="9FF4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135293"/>
    <w:multiLevelType w:val="hybridMultilevel"/>
    <w:tmpl w:val="87009D22"/>
    <w:lvl w:ilvl="0" w:tplc="305828C6">
      <w:start w:val="4"/>
      <w:numFmt w:val="bullet"/>
      <w:lvlText w:val="-"/>
      <w:lvlJc w:val="left"/>
      <w:pPr>
        <w:ind w:left="1080" w:hanging="360"/>
      </w:pPr>
      <w:rPr>
        <w:rFonts w:ascii="Nunito Sans Light" w:eastAsiaTheme="minorEastAsia" w:hAnsi="Nunito Sans Ligh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BD13AA"/>
    <w:multiLevelType w:val="multilevel"/>
    <w:tmpl w:val="36FCE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B66A26"/>
    <w:multiLevelType w:val="hybridMultilevel"/>
    <w:tmpl w:val="DCC85D1A"/>
    <w:lvl w:ilvl="0" w:tplc="0094A390">
      <w:start w:val="1"/>
      <w:numFmt w:val="upperRoman"/>
      <w:lvlText w:val="%1."/>
      <w:lvlJc w:val="right"/>
      <w:pPr>
        <w:tabs>
          <w:tab w:val="num" w:pos="720"/>
        </w:tabs>
        <w:ind w:left="720" w:hanging="180"/>
      </w:pPr>
      <w:rPr>
        <w:rFonts w:asciiTheme="minorHAnsi" w:hAnsiTheme="minorHAnsi" w:cstheme="minorHAnsi" w:hint="default"/>
        <w:b/>
        <w:i w:val="0"/>
        <w:sz w:val="22"/>
        <w:szCs w:val="22"/>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5F40B7CC">
      <w:start w:val="1"/>
      <w:numFmt w:val="lowerLetter"/>
      <w:lvlText w:val="%4."/>
      <w:lvlJc w:val="left"/>
      <w:pPr>
        <w:ind w:left="2880" w:hanging="360"/>
      </w:pPr>
      <w:rPr>
        <w:rFonts w:hint="default"/>
        <w:b/>
        <w:color w:val="000091"/>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D7C7A2F"/>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DE155B"/>
    <w:multiLevelType w:val="multilevel"/>
    <w:tmpl w:val="E186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933469"/>
    <w:multiLevelType w:val="multilevel"/>
    <w:tmpl w:val="B456E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B11DEB"/>
    <w:multiLevelType w:val="multilevel"/>
    <w:tmpl w:val="E850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B02A75"/>
    <w:multiLevelType w:val="multilevel"/>
    <w:tmpl w:val="E9B68520"/>
    <w:lvl w:ilvl="0">
      <w:start w:val="4"/>
      <w:numFmt w:val="decimal"/>
      <w:lvlText w:val="%1"/>
      <w:lvlJc w:val="left"/>
      <w:pPr>
        <w:ind w:left="720" w:hanging="720"/>
      </w:pPr>
      <w:rPr>
        <w:rFonts w:cstheme="minorHAnsi" w:hint="default"/>
      </w:rPr>
    </w:lvl>
    <w:lvl w:ilvl="1">
      <w:start w:val="1"/>
      <w:numFmt w:val="decimal"/>
      <w:lvlText w:val="%1.%2"/>
      <w:lvlJc w:val="left"/>
      <w:pPr>
        <w:ind w:left="720" w:hanging="720"/>
      </w:pPr>
      <w:rPr>
        <w:rFonts w:cstheme="minorHAnsi" w:hint="default"/>
      </w:rPr>
    </w:lvl>
    <w:lvl w:ilvl="2">
      <w:start w:val="2"/>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13" w15:restartNumberingAfterBreak="0">
    <w:nsid w:val="13875977"/>
    <w:multiLevelType w:val="multilevel"/>
    <w:tmpl w:val="964ED0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4"/>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E46E00"/>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090642"/>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1A696D"/>
    <w:multiLevelType w:val="multilevel"/>
    <w:tmpl w:val="6FE2C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B52786"/>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BB08FA"/>
    <w:multiLevelType w:val="multilevel"/>
    <w:tmpl w:val="318E6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30123E"/>
    <w:multiLevelType w:val="hybridMultilevel"/>
    <w:tmpl w:val="03EA8B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3B14AF"/>
    <w:multiLevelType w:val="multilevel"/>
    <w:tmpl w:val="50E2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C705F5"/>
    <w:multiLevelType w:val="hybridMultilevel"/>
    <w:tmpl w:val="875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0A1879"/>
    <w:multiLevelType w:val="multilevel"/>
    <w:tmpl w:val="1B54D2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6A58B8"/>
    <w:multiLevelType w:val="multilevel"/>
    <w:tmpl w:val="A30A28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Letter"/>
      <w:lvlText w:val="%3."/>
      <w:lvlJc w:val="left"/>
      <w:pPr>
        <w:ind w:left="2160" w:hanging="360"/>
      </w:pPr>
      <w:rPr>
        <w:rFonts w:cstheme="minorHAns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D05DBB"/>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5C5D06"/>
    <w:multiLevelType w:val="hybridMultilevel"/>
    <w:tmpl w:val="1F6EFFF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9746B9"/>
    <w:multiLevelType w:val="multilevel"/>
    <w:tmpl w:val="289E8718"/>
    <w:lvl w:ilvl="0">
      <w:start w:val="1"/>
      <w:numFmt w:val="decimal"/>
      <w:pStyle w:val="EU4IE-Titre1"/>
      <w:lvlText w:val="%1."/>
      <w:lvlJc w:val="left"/>
      <w:pPr>
        <w:ind w:left="720" w:hanging="360"/>
      </w:pPr>
      <w:rPr>
        <w:rFonts w:ascii="Archivo Black" w:hAnsi="Archivo Black" w:hint="default"/>
        <w:color w:val="000091"/>
        <w:sz w:val="32"/>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7" w15:restartNumberingAfterBreak="0">
    <w:nsid w:val="2B256C56"/>
    <w:multiLevelType w:val="hybridMultilevel"/>
    <w:tmpl w:val="F1526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4761AB"/>
    <w:multiLevelType w:val="hybridMultilevel"/>
    <w:tmpl w:val="03EA8B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D640529"/>
    <w:multiLevelType w:val="multilevel"/>
    <w:tmpl w:val="2F16C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E261848"/>
    <w:multiLevelType w:val="multilevel"/>
    <w:tmpl w:val="3C8E816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EBE7279"/>
    <w:multiLevelType w:val="multilevel"/>
    <w:tmpl w:val="A93A8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037E46"/>
    <w:multiLevelType w:val="multilevel"/>
    <w:tmpl w:val="138E8648"/>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28D1335"/>
    <w:multiLevelType w:val="multilevel"/>
    <w:tmpl w:val="120E1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3691040"/>
    <w:multiLevelType w:val="multilevel"/>
    <w:tmpl w:val="D310A4A2"/>
    <w:lvl w:ilvl="0">
      <w:start w:val="1"/>
      <w:numFmt w:val="decimal"/>
      <w:pStyle w:val="TITLE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36330DC8"/>
    <w:multiLevelType w:val="multilevel"/>
    <w:tmpl w:val="DAF6C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72260FD"/>
    <w:multiLevelType w:val="multilevel"/>
    <w:tmpl w:val="09C40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3B3568"/>
    <w:multiLevelType w:val="hybridMultilevel"/>
    <w:tmpl w:val="35521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7B06E3"/>
    <w:multiLevelType w:val="hybridMultilevel"/>
    <w:tmpl w:val="C6D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CE52F1"/>
    <w:multiLevelType w:val="hybridMultilevel"/>
    <w:tmpl w:val="CAFA7E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CAC3A8C"/>
    <w:multiLevelType w:val="hybridMultilevel"/>
    <w:tmpl w:val="03EA8B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1DB0016"/>
    <w:multiLevelType w:val="multilevel"/>
    <w:tmpl w:val="1ABC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39366C4"/>
    <w:multiLevelType w:val="hybridMultilevel"/>
    <w:tmpl w:val="CAFA7E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8D3620F"/>
    <w:multiLevelType w:val="hybridMultilevel"/>
    <w:tmpl w:val="9760C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EB2140"/>
    <w:multiLevelType w:val="multilevel"/>
    <w:tmpl w:val="C7ACCD5A"/>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FDA69E1"/>
    <w:multiLevelType w:val="multilevel"/>
    <w:tmpl w:val="4330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1A36E96"/>
    <w:multiLevelType w:val="multilevel"/>
    <w:tmpl w:val="6090E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906F42"/>
    <w:multiLevelType w:val="multilevel"/>
    <w:tmpl w:val="FC96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015DF8"/>
    <w:multiLevelType w:val="multilevel"/>
    <w:tmpl w:val="8E4C5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3562D26"/>
    <w:multiLevelType w:val="multilevel"/>
    <w:tmpl w:val="8A0C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446404"/>
    <w:multiLevelType w:val="multilevel"/>
    <w:tmpl w:val="542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5C61938"/>
    <w:multiLevelType w:val="multilevel"/>
    <w:tmpl w:val="49828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6895023"/>
    <w:multiLevelType w:val="hybridMultilevel"/>
    <w:tmpl w:val="03EA8B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692C7D"/>
    <w:multiLevelType w:val="multilevel"/>
    <w:tmpl w:val="7B142D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CCC2136"/>
    <w:multiLevelType w:val="hybridMultilevel"/>
    <w:tmpl w:val="A772349E"/>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55" w15:restartNumberingAfterBreak="0">
    <w:nsid w:val="6E847C88"/>
    <w:multiLevelType w:val="hybridMultilevel"/>
    <w:tmpl w:val="088661D4"/>
    <w:lvl w:ilvl="0" w:tplc="D94A8B22">
      <w:numFmt w:val="bullet"/>
      <w:lvlText w:val="-"/>
      <w:lvlJc w:val="left"/>
      <w:pPr>
        <w:ind w:left="720" w:hanging="360"/>
      </w:pPr>
      <w:rPr>
        <w:rFonts w:ascii="Nunito Sans" w:eastAsiaTheme="minorEastAsia" w:hAnsi="Nunito San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9E10A0"/>
    <w:multiLevelType w:val="multilevel"/>
    <w:tmpl w:val="03645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2F8563E"/>
    <w:multiLevelType w:val="multilevel"/>
    <w:tmpl w:val="C4F6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214566"/>
    <w:multiLevelType w:val="multilevel"/>
    <w:tmpl w:val="309EA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077358"/>
    <w:multiLevelType w:val="multilevel"/>
    <w:tmpl w:val="88549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C8C5B38"/>
    <w:multiLevelType w:val="multilevel"/>
    <w:tmpl w:val="815C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E5A1BAC"/>
    <w:multiLevelType w:val="multilevel"/>
    <w:tmpl w:val="9F364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FBE7087"/>
    <w:multiLevelType w:val="hybridMultilevel"/>
    <w:tmpl w:val="90A6AE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73607894">
    <w:abstractNumId w:val="15"/>
  </w:num>
  <w:num w:numId="2" w16cid:durableId="1628927615">
    <w:abstractNumId w:val="26"/>
  </w:num>
  <w:num w:numId="3" w16cid:durableId="946304532">
    <w:abstractNumId w:val="7"/>
  </w:num>
  <w:num w:numId="4" w16cid:durableId="431242726">
    <w:abstractNumId w:val="43"/>
  </w:num>
  <w:num w:numId="5" w16cid:durableId="1818496492">
    <w:abstractNumId w:val="61"/>
  </w:num>
  <w:num w:numId="6" w16cid:durableId="468017854">
    <w:abstractNumId w:val="0"/>
  </w:num>
  <w:num w:numId="7" w16cid:durableId="546602215">
    <w:abstractNumId w:val="13"/>
  </w:num>
  <w:num w:numId="8" w16cid:durableId="196506471">
    <w:abstractNumId w:val="35"/>
  </w:num>
  <w:num w:numId="9" w16cid:durableId="639044825">
    <w:abstractNumId w:val="3"/>
  </w:num>
  <w:num w:numId="10" w16cid:durableId="99882010">
    <w:abstractNumId w:val="52"/>
  </w:num>
  <w:num w:numId="11" w16cid:durableId="981883888">
    <w:abstractNumId w:val="38"/>
  </w:num>
  <w:num w:numId="12" w16cid:durableId="177818181">
    <w:abstractNumId w:val="54"/>
  </w:num>
  <w:num w:numId="13" w16cid:durableId="1469933468">
    <w:abstractNumId w:val="5"/>
  </w:num>
  <w:num w:numId="14" w16cid:durableId="865102316">
    <w:abstractNumId w:val="34"/>
  </w:num>
  <w:num w:numId="15" w16cid:durableId="2129737214">
    <w:abstractNumId w:val="21"/>
  </w:num>
  <w:num w:numId="16" w16cid:durableId="1724912176">
    <w:abstractNumId w:val="44"/>
  </w:num>
  <w:num w:numId="17" w16cid:durableId="1411003808">
    <w:abstractNumId w:val="53"/>
  </w:num>
  <w:num w:numId="18" w16cid:durableId="808667411">
    <w:abstractNumId w:val="25"/>
  </w:num>
  <w:num w:numId="19" w16cid:durableId="604385227">
    <w:abstractNumId w:val="39"/>
  </w:num>
  <w:num w:numId="20" w16cid:durableId="1103839673">
    <w:abstractNumId w:val="42"/>
  </w:num>
  <w:num w:numId="21" w16cid:durableId="1840072790">
    <w:abstractNumId w:val="49"/>
  </w:num>
  <w:num w:numId="22" w16cid:durableId="356004701">
    <w:abstractNumId w:val="33"/>
  </w:num>
  <w:num w:numId="23" w16cid:durableId="1128431412">
    <w:abstractNumId w:val="37"/>
  </w:num>
  <w:num w:numId="24" w16cid:durableId="1955863146">
    <w:abstractNumId w:val="22"/>
  </w:num>
  <w:num w:numId="25" w16cid:durableId="7027725">
    <w:abstractNumId w:val="11"/>
  </w:num>
  <w:num w:numId="26" w16cid:durableId="739524725">
    <w:abstractNumId w:val="56"/>
  </w:num>
  <w:num w:numId="27" w16cid:durableId="212275525">
    <w:abstractNumId w:val="1"/>
  </w:num>
  <w:num w:numId="28" w16cid:durableId="668599157">
    <w:abstractNumId w:val="31"/>
  </w:num>
  <w:num w:numId="29" w16cid:durableId="658385755">
    <w:abstractNumId w:val="16"/>
  </w:num>
  <w:num w:numId="30" w16cid:durableId="2024165568">
    <w:abstractNumId w:val="9"/>
  </w:num>
  <w:num w:numId="31" w16cid:durableId="863860285">
    <w:abstractNumId w:val="6"/>
  </w:num>
  <w:num w:numId="32" w16cid:durableId="157964794">
    <w:abstractNumId w:val="18"/>
  </w:num>
  <w:num w:numId="33" w16cid:durableId="1934632606">
    <w:abstractNumId w:val="4"/>
  </w:num>
  <w:num w:numId="34" w16cid:durableId="205996938">
    <w:abstractNumId w:val="23"/>
  </w:num>
  <w:num w:numId="35" w16cid:durableId="1442802467">
    <w:abstractNumId w:val="20"/>
  </w:num>
  <w:num w:numId="36" w16cid:durableId="728653729">
    <w:abstractNumId w:val="48"/>
  </w:num>
  <w:num w:numId="37" w16cid:durableId="809248109">
    <w:abstractNumId w:val="47"/>
  </w:num>
  <w:num w:numId="38" w16cid:durableId="919556713">
    <w:abstractNumId w:val="59"/>
  </w:num>
  <w:num w:numId="39" w16cid:durableId="1449592481">
    <w:abstractNumId w:val="14"/>
  </w:num>
  <w:num w:numId="40" w16cid:durableId="1185021969">
    <w:abstractNumId w:val="60"/>
  </w:num>
  <w:num w:numId="41" w16cid:durableId="710812871">
    <w:abstractNumId w:val="24"/>
  </w:num>
  <w:num w:numId="42" w16cid:durableId="524293598">
    <w:abstractNumId w:val="8"/>
  </w:num>
  <w:num w:numId="43" w16cid:durableId="1759714159">
    <w:abstractNumId w:val="17"/>
  </w:num>
  <w:num w:numId="44" w16cid:durableId="550923777">
    <w:abstractNumId w:val="28"/>
  </w:num>
  <w:num w:numId="45" w16cid:durableId="1311324732">
    <w:abstractNumId w:val="40"/>
  </w:num>
  <w:num w:numId="46" w16cid:durableId="397243398">
    <w:abstractNumId w:val="19"/>
  </w:num>
  <w:num w:numId="47" w16cid:durableId="65029305">
    <w:abstractNumId w:val="27"/>
  </w:num>
  <w:num w:numId="48" w16cid:durableId="1267808268">
    <w:abstractNumId w:val="12"/>
  </w:num>
  <w:num w:numId="49" w16cid:durableId="313266183">
    <w:abstractNumId w:val="62"/>
  </w:num>
  <w:num w:numId="50" w16cid:durableId="1654262705">
    <w:abstractNumId w:val="50"/>
  </w:num>
  <w:num w:numId="51" w16cid:durableId="849413285">
    <w:abstractNumId w:val="36"/>
  </w:num>
  <w:num w:numId="52" w16cid:durableId="683560034">
    <w:abstractNumId w:val="30"/>
  </w:num>
  <w:num w:numId="53" w16cid:durableId="1707900558">
    <w:abstractNumId w:val="41"/>
  </w:num>
  <w:num w:numId="54" w16cid:durableId="2016611305">
    <w:abstractNumId w:val="57"/>
  </w:num>
  <w:num w:numId="55" w16cid:durableId="569998947">
    <w:abstractNumId w:val="58"/>
  </w:num>
  <w:num w:numId="56" w16cid:durableId="1605335605">
    <w:abstractNumId w:val="45"/>
  </w:num>
  <w:num w:numId="57" w16cid:durableId="1772584153">
    <w:abstractNumId w:val="2"/>
  </w:num>
  <w:num w:numId="58" w16cid:durableId="515658660">
    <w:abstractNumId w:val="46"/>
  </w:num>
  <w:num w:numId="59" w16cid:durableId="694384076">
    <w:abstractNumId w:val="10"/>
  </w:num>
  <w:num w:numId="60" w16cid:durableId="267398001">
    <w:abstractNumId w:val="51"/>
  </w:num>
  <w:num w:numId="61" w16cid:durableId="63963437">
    <w:abstractNumId w:val="29"/>
  </w:num>
  <w:num w:numId="62" w16cid:durableId="1270695489">
    <w:abstractNumId w:val="55"/>
  </w:num>
  <w:num w:numId="63" w16cid:durableId="231545559">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7CF"/>
    <w:rsid w:val="000010E4"/>
    <w:rsid w:val="000025B7"/>
    <w:rsid w:val="0000339C"/>
    <w:rsid w:val="000114D0"/>
    <w:rsid w:val="00012192"/>
    <w:rsid w:val="000127EC"/>
    <w:rsid w:val="000142D6"/>
    <w:rsid w:val="000143FE"/>
    <w:rsid w:val="00014D3D"/>
    <w:rsid w:val="000169D6"/>
    <w:rsid w:val="00016E6B"/>
    <w:rsid w:val="000212A0"/>
    <w:rsid w:val="00021413"/>
    <w:rsid w:val="00024820"/>
    <w:rsid w:val="0002500C"/>
    <w:rsid w:val="000256CE"/>
    <w:rsid w:val="00025F44"/>
    <w:rsid w:val="00026163"/>
    <w:rsid w:val="0002678D"/>
    <w:rsid w:val="000277FF"/>
    <w:rsid w:val="000329C3"/>
    <w:rsid w:val="000336A1"/>
    <w:rsid w:val="0003399E"/>
    <w:rsid w:val="00035C0D"/>
    <w:rsid w:val="00035E2B"/>
    <w:rsid w:val="00036C0A"/>
    <w:rsid w:val="00037106"/>
    <w:rsid w:val="00040AD8"/>
    <w:rsid w:val="0004141B"/>
    <w:rsid w:val="000419C2"/>
    <w:rsid w:val="00041EC1"/>
    <w:rsid w:val="000422F2"/>
    <w:rsid w:val="00044519"/>
    <w:rsid w:val="00044537"/>
    <w:rsid w:val="00044675"/>
    <w:rsid w:val="00045272"/>
    <w:rsid w:val="000452C5"/>
    <w:rsid w:val="0004772C"/>
    <w:rsid w:val="00047EB9"/>
    <w:rsid w:val="00047FCF"/>
    <w:rsid w:val="00051E32"/>
    <w:rsid w:val="000527F9"/>
    <w:rsid w:val="000537EB"/>
    <w:rsid w:val="000551E8"/>
    <w:rsid w:val="00057324"/>
    <w:rsid w:val="00057D99"/>
    <w:rsid w:val="00057FD8"/>
    <w:rsid w:val="00060830"/>
    <w:rsid w:val="00063A5F"/>
    <w:rsid w:val="000646E6"/>
    <w:rsid w:val="00071BE5"/>
    <w:rsid w:val="00072B55"/>
    <w:rsid w:val="00073AB3"/>
    <w:rsid w:val="00075428"/>
    <w:rsid w:val="00077F90"/>
    <w:rsid w:val="000824D2"/>
    <w:rsid w:val="00083247"/>
    <w:rsid w:val="00084647"/>
    <w:rsid w:val="00084A7F"/>
    <w:rsid w:val="00084F89"/>
    <w:rsid w:val="00087662"/>
    <w:rsid w:val="00090884"/>
    <w:rsid w:val="000908D7"/>
    <w:rsid w:val="00090F7C"/>
    <w:rsid w:val="00092626"/>
    <w:rsid w:val="0009422A"/>
    <w:rsid w:val="000963DC"/>
    <w:rsid w:val="000A230E"/>
    <w:rsid w:val="000A3F70"/>
    <w:rsid w:val="000A4DCC"/>
    <w:rsid w:val="000A5A08"/>
    <w:rsid w:val="000B3C84"/>
    <w:rsid w:val="000B49AA"/>
    <w:rsid w:val="000C0386"/>
    <w:rsid w:val="000C0941"/>
    <w:rsid w:val="000C1875"/>
    <w:rsid w:val="000C1D22"/>
    <w:rsid w:val="000C344B"/>
    <w:rsid w:val="000C3594"/>
    <w:rsid w:val="000C6AF5"/>
    <w:rsid w:val="000C71C8"/>
    <w:rsid w:val="000C7BB6"/>
    <w:rsid w:val="000C7E4F"/>
    <w:rsid w:val="000D1F95"/>
    <w:rsid w:val="000D262B"/>
    <w:rsid w:val="000D38CE"/>
    <w:rsid w:val="000D5011"/>
    <w:rsid w:val="000D5276"/>
    <w:rsid w:val="000D549A"/>
    <w:rsid w:val="000D5DC1"/>
    <w:rsid w:val="000D5FEC"/>
    <w:rsid w:val="000D60BE"/>
    <w:rsid w:val="000D7DAC"/>
    <w:rsid w:val="000E08B4"/>
    <w:rsid w:val="000E0B17"/>
    <w:rsid w:val="000E27ED"/>
    <w:rsid w:val="000E31E1"/>
    <w:rsid w:val="000E4DF7"/>
    <w:rsid w:val="000E507C"/>
    <w:rsid w:val="000E72CB"/>
    <w:rsid w:val="000E72F3"/>
    <w:rsid w:val="000E75FA"/>
    <w:rsid w:val="000F0C8F"/>
    <w:rsid w:val="000F17CF"/>
    <w:rsid w:val="000F1E88"/>
    <w:rsid w:val="000F43F8"/>
    <w:rsid w:val="000F6069"/>
    <w:rsid w:val="000F6E48"/>
    <w:rsid w:val="00100025"/>
    <w:rsid w:val="00102118"/>
    <w:rsid w:val="00102AA7"/>
    <w:rsid w:val="00104B2E"/>
    <w:rsid w:val="00104CB2"/>
    <w:rsid w:val="00106320"/>
    <w:rsid w:val="001122C1"/>
    <w:rsid w:val="00112CBE"/>
    <w:rsid w:val="00113204"/>
    <w:rsid w:val="001134B7"/>
    <w:rsid w:val="00114163"/>
    <w:rsid w:val="00116222"/>
    <w:rsid w:val="00117692"/>
    <w:rsid w:val="001204BB"/>
    <w:rsid w:val="0012099D"/>
    <w:rsid w:val="001211DD"/>
    <w:rsid w:val="00121602"/>
    <w:rsid w:val="00122AC0"/>
    <w:rsid w:val="00125284"/>
    <w:rsid w:val="00125911"/>
    <w:rsid w:val="001277D8"/>
    <w:rsid w:val="00127B1E"/>
    <w:rsid w:val="0013027B"/>
    <w:rsid w:val="001314E6"/>
    <w:rsid w:val="00132848"/>
    <w:rsid w:val="001371C4"/>
    <w:rsid w:val="00137A58"/>
    <w:rsid w:val="00142969"/>
    <w:rsid w:val="00143A65"/>
    <w:rsid w:val="00144B01"/>
    <w:rsid w:val="0015040A"/>
    <w:rsid w:val="001531FF"/>
    <w:rsid w:val="001539DC"/>
    <w:rsid w:val="00154B15"/>
    <w:rsid w:val="00156B12"/>
    <w:rsid w:val="001570C5"/>
    <w:rsid w:val="00162B20"/>
    <w:rsid w:val="00162C6A"/>
    <w:rsid w:val="00164DD6"/>
    <w:rsid w:val="00164E99"/>
    <w:rsid w:val="00164F9E"/>
    <w:rsid w:val="00165E8C"/>
    <w:rsid w:val="001731CD"/>
    <w:rsid w:val="00174272"/>
    <w:rsid w:val="00174BB2"/>
    <w:rsid w:val="00176F95"/>
    <w:rsid w:val="00177186"/>
    <w:rsid w:val="00182085"/>
    <w:rsid w:val="0018305B"/>
    <w:rsid w:val="00184014"/>
    <w:rsid w:val="00184330"/>
    <w:rsid w:val="001875FC"/>
    <w:rsid w:val="00191DFB"/>
    <w:rsid w:val="00192032"/>
    <w:rsid w:val="00192E5D"/>
    <w:rsid w:val="00193ADD"/>
    <w:rsid w:val="0019463D"/>
    <w:rsid w:val="00195422"/>
    <w:rsid w:val="001961B2"/>
    <w:rsid w:val="00196745"/>
    <w:rsid w:val="00196B6A"/>
    <w:rsid w:val="001A0820"/>
    <w:rsid w:val="001A321A"/>
    <w:rsid w:val="001A3514"/>
    <w:rsid w:val="001A4744"/>
    <w:rsid w:val="001A4B75"/>
    <w:rsid w:val="001A7717"/>
    <w:rsid w:val="001A7EA5"/>
    <w:rsid w:val="001B0446"/>
    <w:rsid w:val="001B1BF7"/>
    <w:rsid w:val="001B1F2C"/>
    <w:rsid w:val="001B337E"/>
    <w:rsid w:val="001B55D6"/>
    <w:rsid w:val="001B6163"/>
    <w:rsid w:val="001B7197"/>
    <w:rsid w:val="001B79C4"/>
    <w:rsid w:val="001C0009"/>
    <w:rsid w:val="001C1308"/>
    <w:rsid w:val="001C17C3"/>
    <w:rsid w:val="001C3699"/>
    <w:rsid w:val="001C36D8"/>
    <w:rsid w:val="001C418F"/>
    <w:rsid w:val="001C5B4A"/>
    <w:rsid w:val="001C75DB"/>
    <w:rsid w:val="001C78A1"/>
    <w:rsid w:val="001D1681"/>
    <w:rsid w:val="001D3845"/>
    <w:rsid w:val="001D4A84"/>
    <w:rsid w:val="001D713B"/>
    <w:rsid w:val="001E3A8C"/>
    <w:rsid w:val="001E57EC"/>
    <w:rsid w:val="001E5DF0"/>
    <w:rsid w:val="001E797C"/>
    <w:rsid w:val="001E7A15"/>
    <w:rsid w:val="001F00C9"/>
    <w:rsid w:val="001F0387"/>
    <w:rsid w:val="001F0C69"/>
    <w:rsid w:val="001F0F0A"/>
    <w:rsid w:val="001F19C6"/>
    <w:rsid w:val="001F269C"/>
    <w:rsid w:val="001F3341"/>
    <w:rsid w:val="001F3CB2"/>
    <w:rsid w:val="001F5C10"/>
    <w:rsid w:val="001F614C"/>
    <w:rsid w:val="001F6B92"/>
    <w:rsid w:val="001F7AC5"/>
    <w:rsid w:val="00200A2D"/>
    <w:rsid w:val="002014E9"/>
    <w:rsid w:val="002042BF"/>
    <w:rsid w:val="00204551"/>
    <w:rsid w:val="0020540B"/>
    <w:rsid w:val="00205AD5"/>
    <w:rsid w:val="0020734F"/>
    <w:rsid w:val="002075F6"/>
    <w:rsid w:val="00211751"/>
    <w:rsid w:val="00213A32"/>
    <w:rsid w:val="00213B21"/>
    <w:rsid w:val="00213C20"/>
    <w:rsid w:val="00215221"/>
    <w:rsid w:val="0021523B"/>
    <w:rsid w:val="00217181"/>
    <w:rsid w:val="002177FA"/>
    <w:rsid w:val="00217E99"/>
    <w:rsid w:val="002207B5"/>
    <w:rsid w:val="00221475"/>
    <w:rsid w:val="00222BF4"/>
    <w:rsid w:val="00224191"/>
    <w:rsid w:val="00224276"/>
    <w:rsid w:val="00224741"/>
    <w:rsid w:val="002251E6"/>
    <w:rsid w:val="00225A53"/>
    <w:rsid w:val="00226149"/>
    <w:rsid w:val="00227192"/>
    <w:rsid w:val="00227B9F"/>
    <w:rsid w:val="00231ACC"/>
    <w:rsid w:val="002350B8"/>
    <w:rsid w:val="00236C71"/>
    <w:rsid w:val="002372DF"/>
    <w:rsid w:val="00237CC3"/>
    <w:rsid w:val="00240311"/>
    <w:rsid w:val="00240ADC"/>
    <w:rsid w:val="00240D96"/>
    <w:rsid w:val="00241047"/>
    <w:rsid w:val="0024130C"/>
    <w:rsid w:val="00241DC7"/>
    <w:rsid w:val="002420A7"/>
    <w:rsid w:val="00243F15"/>
    <w:rsid w:val="00245578"/>
    <w:rsid w:val="00250F4A"/>
    <w:rsid w:val="00251288"/>
    <w:rsid w:val="00252D97"/>
    <w:rsid w:val="002547C2"/>
    <w:rsid w:val="00254CAA"/>
    <w:rsid w:val="00257CF9"/>
    <w:rsid w:val="00261409"/>
    <w:rsid w:val="002614DF"/>
    <w:rsid w:val="00265D7F"/>
    <w:rsid w:val="00267E2C"/>
    <w:rsid w:val="00270761"/>
    <w:rsid w:val="00272421"/>
    <w:rsid w:val="00273A27"/>
    <w:rsid w:val="0027456B"/>
    <w:rsid w:val="00274B9E"/>
    <w:rsid w:val="00275523"/>
    <w:rsid w:val="002760CD"/>
    <w:rsid w:val="002804D6"/>
    <w:rsid w:val="00280C2F"/>
    <w:rsid w:val="0028268D"/>
    <w:rsid w:val="00282C45"/>
    <w:rsid w:val="00283C0C"/>
    <w:rsid w:val="00287450"/>
    <w:rsid w:val="00287733"/>
    <w:rsid w:val="00287AD5"/>
    <w:rsid w:val="00291992"/>
    <w:rsid w:val="00294CEC"/>
    <w:rsid w:val="0029505A"/>
    <w:rsid w:val="00296364"/>
    <w:rsid w:val="00296BBD"/>
    <w:rsid w:val="002A0BA9"/>
    <w:rsid w:val="002A1FB3"/>
    <w:rsid w:val="002A2BB2"/>
    <w:rsid w:val="002A65E9"/>
    <w:rsid w:val="002A6B7F"/>
    <w:rsid w:val="002A7113"/>
    <w:rsid w:val="002A721C"/>
    <w:rsid w:val="002A7BBA"/>
    <w:rsid w:val="002B122C"/>
    <w:rsid w:val="002B1272"/>
    <w:rsid w:val="002B298C"/>
    <w:rsid w:val="002B2C5D"/>
    <w:rsid w:val="002B328F"/>
    <w:rsid w:val="002B34CD"/>
    <w:rsid w:val="002B4970"/>
    <w:rsid w:val="002B5958"/>
    <w:rsid w:val="002B6B13"/>
    <w:rsid w:val="002B6BFF"/>
    <w:rsid w:val="002C0ACC"/>
    <w:rsid w:val="002C1C1F"/>
    <w:rsid w:val="002C3A55"/>
    <w:rsid w:val="002C3CAD"/>
    <w:rsid w:val="002C4244"/>
    <w:rsid w:val="002C4390"/>
    <w:rsid w:val="002C58B3"/>
    <w:rsid w:val="002C5994"/>
    <w:rsid w:val="002C5A10"/>
    <w:rsid w:val="002C6B00"/>
    <w:rsid w:val="002D059F"/>
    <w:rsid w:val="002D0722"/>
    <w:rsid w:val="002D11AE"/>
    <w:rsid w:val="002D2702"/>
    <w:rsid w:val="002D5DEB"/>
    <w:rsid w:val="002E0FB1"/>
    <w:rsid w:val="002E1E47"/>
    <w:rsid w:val="002E46F0"/>
    <w:rsid w:val="002E4E22"/>
    <w:rsid w:val="002E6BD7"/>
    <w:rsid w:val="002E769B"/>
    <w:rsid w:val="002E7F43"/>
    <w:rsid w:val="002F00AE"/>
    <w:rsid w:val="002F14B3"/>
    <w:rsid w:val="002F16FD"/>
    <w:rsid w:val="002F1AF5"/>
    <w:rsid w:val="002F2347"/>
    <w:rsid w:val="002F2A83"/>
    <w:rsid w:val="002F2C54"/>
    <w:rsid w:val="002F30BB"/>
    <w:rsid w:val="002F427D"/>
    <w:rsid w:val="002F4939"/>
    <w:rsid w:val="002F5BE2"/>
    <w:rsid w:val="002F792B"/>
    <w:rsid w:val="00300C33"/>
    <w:rsid w:val="00301FCD"/>
    <w:rsid w:val="003039EF"/>
    <w:rsid w:val="00304116"/>
    <w:rsid w:val="00304702"/>
    <w:rsid w:val="003076B7"/>
    <w:rsid w:val="00312183"/>
    <w:rsid w:val="00314A20"/>
    <w:rsid w:val="00314B61"/>
    <w:rsid w:val="00314FB7"/>
    <w:rsid w:val="00317C3E"/>
    <w:rsid w:val="00320832"/>
    <w:rsid w:val="0032192A"/>
    <w:rsid w:val="00322881"/>
    <w:rsid w:val="00323818"/>
    <w:rsid w:val="00325EA0"/>
    <w:rsid w:val="00327274"/>
    <w:rsid w:val="00327C52"/>
    <w:rsid w:val="00331966"/>
    <w:rsid w:val="0033384D"/>
    <w:rsid w:val="00333BEC"/>
    <w:rsid w:val="00333D3F"/>
    <w:rsid w:val="00334B7A"/>
    <w:rsid w:val="00334D1B"/>
    <w:rsid w:val="003362CC"/>
    <w:rsid w:val="00336B71"/>
    <w:rsid w:val="00340089"/>
    <w:rsid w:val="00341145"/>
    <w:rsid w:val="00341E3E"/>
    <w:rsid w:val="0034462B"/>
    <w:rsid w:val="003448D0"/>
    <w:rsid w:val="003456B4"/>
    <w:rsid w:val="00345A27"/>
    <w:rsid w:val="00345AEF"/>
    <w:rsid w:val="00346C97"/>
    <w:rsid w:val="003471AF"/>
    <w:rsid w:val="00350CB9"/>
    <w:rsid w:val="003510C8"/>
    <w:rsid w:val="0035361D"/>
    <w:rsid w:val="00354572"/>
    <w:rsid w:val="00354B61"/>
    <w:rsid w:val="003550C8"/>
    <w:rsid w:val="00355D13"/>
    <w:rsid w:val="003568F9"/>
    <w:rsid w:val="00360206"/>
    <w:rsid w:val="00360EFF"/>
    <w:rsid w:val="00362538"/>
    <w:rsid w:val="00362930"/>
    <w:rsid w:val="0036459F"/>
    <w:rsid w:val="00365BF7"/>
    <w:rsid w:val="00366E9A"/>
    <w:rsid w:val="00367330"/>
    <w:rsid w:val="003716E9"/>
    <w:rsid w:val="00371C7C"/>
    <w:rsid w:val="00372133"/>
    <w:rsid w:val="00373E2F"/>
    <w:rsid w:val="00375104"/>
    <w:rsid w:val="00376412"/>
    <w:rsid w:val="0038017E"/>
    <w:rsid w:val="00381AA1"/>
    <w:rsid w:val="0038255D"/>
    <w:rsid w:val="003830D5"/>
    <w:rsid w:val="003848F7"/>
    <w:rsid w:val="003858F5"/>
    <w:rsid w:val="0038702F"/>
    <w:rsid w:val="003873D3"/>
    <w:rsid w:val="00387D35"/>
    <w:rsid w:val="00390456"/>
    <w:rsid w:val="00390E97"/>
    <w:rsid w:val="0039279A"/>
    <w:rsid w:val="00394362"/>
    <w:rsid w:val="00396FF8"/>
    <w:rsid w:val="003976CB"/>
    <w:rsid w:val="00397AE2"/>
    <w:rsid w:val="00397D66"/>
    <w:rsid w:val="003A0B68"/>
    <w:rsid w:val="003A0CB6"/>
    <w:rsid w:val="003A2832"/>
    <w:rsid w:val="003A3D66"/>
    <w:rsid w:val="003A3EA5"/>
    <w:rsid w:val="003A530D"/>
    <w:rsid w:val="003A5496"/>
    <w:rsid w:val="003A669B"/>
    <w:rsid w:val="003B0517"/>
    <w:rsid w:val="003B0B11"/>
    <w:rsid w:val="003B1067"/>
    <w:rsid w:val="003B196C"/>
    <w:rsid w:val="003B229B"/>
    <w:rsid w:val="003B3116"/>
    <w:rsid w:val="003B3728"/>
    <w:rsid w:val="003B3906"/>
    <w:rsid w:val="003B3C4E"/>
    <w:rsid w:val="003B52BB"/>
    <w:rsid w:val="003C19E8"/>
    <w:rsid w:val="003C1DFF"/>
    <w:rsid w:val="003C31EB"/>
    <w:rsid w:val="003C56C2"/>
    <w:rsid w:val="003C5DEA"/>
    <w:rsid w:val="003C659A"/>
    <w:rsid w:val="003C6FA6"/>
    <w:rsid w:val="003C7FAE"/>
    <w:rsid w:val="003D0129"/>
    <w:rsid w:val="003D24AC"/>
    <w:rsid w:val="003D2B46"/>
    <w:rsid w:val="003D32AF"/>
    <w:rsid w:val="003D5E69"/>
    <w:rsid w:val="003E19E7"/>
    <w:rsid w:val="003E21D7"/>
    <w:rsid w:val="003E5396"/>
    <w:rsid w:val="003E73C7"/>
    <w:rsid w:val="003E7DC5"/>
    <w:rsid w:val="003F21FE"/>
    <w:rsid w:val="003F3FF2"/>
    <w:rsid w:val="003F586D"/>
    <w:rsid w:val="003F758D"/>
    <w:rsid w:val="00401BFD"/>
    <w:rsid w:val="00402F26"/>
    <w:rsid w:val="004040DA"/>
    <w:rsid w:val="00404DA1"/>
    <w:rsid w:val="004070A7"/>
    <w:rsid w:val="0041021C"/>
    <w:rsid w:val="0041369E"/>
    <w:rsid w:val="00413C2D"/>
    <w:rsid w:val="00420BE5"/>
    <w:rsid w:val="004211DA"/>
    <w:rsid w:val="00423FA3"/>
    <w:rsid w:val="0042430B"/>
    <w:rsid w:val="004249A2"/>
    <w:rsid w:val="00424EF6"/>
    <w:rsid w:val="004254C4"/>
    <w:rsid w:val="00425D44"/>
    <w:rsid w:val="004275AE"/>
    <w:rsid w:val="004276EC"/>
    <w:rsid w:val="00430AE2"/>
    <w:rsid w:val="004356A4"/>
    <w:rsid w:val="004358EC"/>
    <w:rsid w:val="004365BE"/>
    <w:rsid w:val="00436AF1"/>
    <w:rsid w:val="00436EB6"/>
    <w:rsid w:val="00437697"/>
    <w:rsid w:val="004376B7"/>
    <w:rsid w:val="00440064"/>
    <w:rsid w:val="00441AEF"/>
    <w:rsid w:val="004426C9"/>
    <w:rsid w:val="00442A79"/>
    <w:rsid w:val="00444259"/>
    <w:rsid w:val="00444FEF"/>
    <w:rsid w:val="00445ECF"/>
    <w:rsid w:val="00447E2F"/>
    <w:rsid w:val="004501CC"/>
    <w:rsid w:val="004506E6"/>
    <w:rsid w:val="00450884"/>
    <w:rsid w:val="00450B23"/>
    <w:rsid w:val="00451CB0"/>
    <w:rsid w:val="004525CC"/>
    <w:rsid w:val="00455043"/>
    <w:rsid w:val="00455D69"/>
    <w:rsid w:val="00457A51"/>
    <w:rsid w:val="00460003"/>
    <w:rsid w:val="00462028"/>
    <w:rsid w:val="004650CA"/>
    <w:rsid w:val="004651BD"/>
    <w:rsid w:val="00470711"/>
    <w:rsid w:val="00470919"/>
    <w:rsid w:val="004710F6"/>
    <w:rsid w:val="00472758"/>
    <w:rsid w:val="0047420F"/>
    <w:rsid w:val="004743A1"/>
    <w:rsid w:val="004803FE"/>
    <w:rsid w:val="00480587"/>
    <w:rsid w:val="00480E18"/>
    <w:rsid w:val="00481953"/>
    <w:rsid w:val="004825A9"/>
    <w:rsid w:val="00482A66"/>
    <w:rsid w:val="004834DD"/>
    <w:rsid w:val="00483513"/>
    <w:rsid w:val="004851E2"/>
    <w:rsid w:val="00485209"/>
    <w:rsid w:val="00485B0D"/>
    <w:rsid w:val="004874DF"/>
    <w:rsid w:val="0048758B"/>
    <w:rsid w:val="00487B44"/>
    <w:rsid w:val="00487B6C"/>
    <w:rsid w:val="004908B1"/>
    <w:rsid w:val="004917D9"/>
    <w:rsid w:val="00495712"/>
    <w:rsid w:val="00496959"/>
    <w:rsid w:val="00497FAE"/>
    <w:rsid w:val="004A06EC"/>
    <w:rsid w:val="004A15F2"/>
    <w:rsid w:val="004A3DE7"/>
    <w:rsid w:val="004A6026"/>
    <w:rsid w:val="004A6BCB"/>
    <w:rsid w:val="004A6EFD"/>
    <w:rsid w:val="004A7585"/>
    <w:rsid w:val="004B289E"/>
    <w:rsid w:val="004B2E73"/>
    <w:rsid w:val="004B2F24"/>
    <w:rsid w:val="004B3C63"/>
    <w:rsid w:val="004B5FFA"/>
    <w:rsid w:val="004B6436"/>
    <w:rsid w:val="004B712D"/>
    <w:rsid w:val="004B7803"/>
    <w:rsid w:val="004C0914"/>
    <w:rsid w:val="004C277C"/>
    <w:rsid w:val="004C28B5"/>
    <w:rsid w:val="004C4B86"/>
    <w:rsid w:val="004C5575"/>
    <w:rsid w:val="004D2496"/>
    <w:rsid w:val="004D3A50"/>
    <w:rsid w:val="004D410F"/>
    <w:rsid w:val="004D51FD"/>
    <w:rsid w:val="004D5A52"/>
    <w:rsid w:val="004D6078"/>
    <w:rsid w:val="004D63EC"/>
    <w:rsid w:val="004D6DFE"/>
    <w:rsid w:val="004E15E4"/>
    <w:rsid w:val="004E31E0"/>
    <w:rsid w:val="004E4416"/>
    <w:rsid w:val="004E4873"/>
    <w:rsid w:val="004E4975"/>
    <w:rsid w:val="004E4A81"/>
    <w:rsid w:val="004E4F27"/>
    <w:rsid w:val="004E5268"/>
    <w:rsid w:val="004E60A9"/>
    <w:rsid w:val="004E64F4"/>
    <w:rsid w:val="004E6553"/>
    <w:rsid w:val="004F0232"/>
    <w:rsid w:val="004F0255"/>
    <w:rsid w:val="004F185B"/>
    <w:rsid w:val="004F1B56"/>
    <w:rsid w:val="004F1EE9"/>
    <w:rsid w:val="004F2761"/>
    <w:rsid w:val="004F297A"/>
    <w:rsid w:val="004F39ED"/>
    <w:rsid w:val="004F502E"/>
    <w:rsid w:val="004F6B8A"/>
    <w:rsid w:val="004F76E0"/>
    <w:rsid w:val="00500D11"/>
    <w:rsid w:val="00502F9E"/>
    <w:rsid w:val="0050358C"/>
    <w:rsid w:val="0050414D"/>
    <w:rsid w:val="00506CCE"/>
    <w:rsid w:val="005116FF"/>
    <w:rsid w:val="005124F1"/>
    <w:rsid w:val="0051340B"/>
    <w:rsid w:val="00514195"/>
    <w:rsid w:val="00516CFA"/>
    <w:rsid w:val="00516EB0"/>
    <w:rsid w:val="00517230"/>
    <w:rsid w:val="0051775B"/>
    <w:rsid w:val="00517E5A"/>
    <w:rsid w:val="0052003D"/>
    <w:rsid w:val="005207CD"/>
    <w:rsid w:val="00520F24"/>
    <w:rsid w:val="005219BB"/>
    <w:rsid w:val="00522A3B"/>
    <w:rsid w:val="00524010"/>
    <w:rsid w:val="00524DE1"/>
    <w:rsid w:val="00526582"/>
    <w:rsid w:val="005273E0"/>
    <w:rsid w:val="00530A7B"/>
    <w:rsid w:val="00532864"/>
    <w:rsid w:val="005338C3"/>
    <w:rsid w:val="00535D2F"/>
    <w:rsid w:val="00535F15"/>
    <w:rsid w:val="00536205"/>
    <w:rsid w:val="0054131F"/>
    <w:rsid w:val="00541FE6"/>
    <w:rsid w:val="00542509"/>
    <w:rsid w:val="005436CD"/>
    <w:rsid w:val="005441A6"/>
    <w:rsid w:val="00544897"/>
    <w:rsid w:val="005502F0"/>
    <w:rsid w:val="005528CF"/>
    <w:rsid w:val="00553F22"/>
    <w:rsid w:val="0055438A"/>
    <w:rsid w:val="00556B85"/>
    <w:rsid w:val="00560A58"/>
    <w:rsid w:val="0056191B"/>
    <w:rsid w:val="005633A9"/>
    <w:rsid w:val="0056475E"/>
    <w:rsid w:val="00566074"/>
    <w:rsid w:val="00566A2A"/>
    <w:rsid w:val="0056709F"/>
    <w:rsid w:val="00570829"/>
    <w:rsid w:val="005722D7"/>
    <w:rsid w:val="00573BCE"/>
    <w:rsid w:val="00574E26"/>
    <w:rsid w:val="0057505D"/>
    <w:rsid w:val="00575089"/>
    <w:rsid w:val="00575180"/>
    <w:rsid w:val="005752FC"/>
    <w:rsid w:val="005766B2"/>
    <w:rsid w:val="00581743"/>
    <w:rsid w:val="00581A05"/>
    <w:rsid w:val="00582999"/>
    <w:rsid w:val="0058314C"/>
    <w:rsid w:val="005848A5"/>
    <w:rsid w:val="005858BA"/>
    <w:rsid w:val="00591512"/>
    <w:rsid w:val="0059176E"/>
    <w:rsid w:val="0059223D"/>
    <w:rsid w:val="0059379D"/>
    <w:rsid w:val="00595253"/>
    <w:rsid w:val="00596632"/>
    <w:rsid w:val="00596B57"/>
    <w:rsid w:val="00596E90"/>
    <w:rsid w:val="005A2499"/>
    <w:rsid w:val="005A28A3"/>
    <w:rsid w:val="005A5660"/>
    <w:rsid w:val="005A7138"/>
    <w:rsid w:val="005A7A14"/>
    <w:rsid w:val="005A7C17"/>
    <w:rsid w:val="005B0954"/>
    <w:rsid w:val="005B2A19"/>
    <w:rsid w:val="005B2B75"/>
    <w:rsid w:val="005B2D37"/>
    <w:rsid w:val="005B412F"/>
    <w:rsid w:val="005B4D0F"/>
    <w:rsid w:val="005B4FF7"/>
    <w:rsid w:val="005B592E"/>
    <w:rsid w:val="005B5F98"/>
    <w:rsid w:val="005B7C94"/>
    <w:rsid w:val="005C0103"/>
    <w:rsid w:val="005C04E1"/>
    <w:rsid w:val="005C20BF"/>
    <w:rsid w:val="005C2960"/>
    <w:rsid w:val="005C2B20"/>
    <w:rsid w:val="005C31C5"/>
    <w:rsid w:val="005C3E1A"/>
    <w:rsid w:val="005C4A13"/>
    <w:rsid w:val="005C5667"/>
    <w:rsid w:val="005C5699"/>
    <w:rsid w:val="005C78C6"/>
    <w:rsid w:val="005D1767"/>
    <w:rsid w:val="005D48FD"/>
    <w:rsid w:val="005D4F39"/>
    <w:rsid w:val="005D5DB4"/>
    <w:rsid w:val="005E08FF"/>
    <w:rsid w:val="005E0ED4"/>
    <w:rsid w:val="005E1D06"/>
    <w:rsid w:val="005E37F1"/>
    <w:rsid w:val="005E567D"/>
    <w:rsid w:val="005E57E4"/>
    <w:rsid w:val="005E5928"/>
    <w:rsid w:val="005E7416"/>
    <w:rsid w:val="005E7798"/>
    <w:rsid w:val="005F0C1F"/>
    <w:rsid w:val="005F3F87"/>
    <w:rsid w:val="005F4AC6"/>
    <w:rsid w:val="005F6576"/>
    <w:rsid w:val="005F7C57"/>
    <w:rsid w:val="006012EE"/>
    <w:rsid w:val="006038B0"/>
    <w:rsid w:val="00603DC4"/>
    <w:rsid w:val="00604E7C"/>
    <w:rsid w:val="006054A0"/>
    <w:rsid w:val="00605BAE"/>
    <w:rsid w:val="006062A7"/>
    <w:rsid w:val="0060775E"/>
    <w:rsid w:val="00607AA0"/>
    <w:rsid w:val="00611A30"/>
    <w:rsid w:val="00611DB2"/>
    <w:rsid w:val="00612E0C"/>
    <w:rsid w:val="006141E0"/>
    <w:rsid w:val="006148CD"/>
    <w:rsid w:val="00614BFD"/>
    <w:rsid w:val="006154E9"/>
    <w:rsid w:val="00616BF9"/>
    <w:rsid w:val="006179DE"/>
    <w:rsid w:val="00620DD3"/>
    <w:rsid w:val="00623EF4"/>
    <w:rsid w:val="00624216"/>
    <w:rsid w:val="00624E40"/>
    <w:rsid w:val="00625DFB"/>
    <w:rsid w:val="006263E6"/>
    <w:rsid w:val="00626E31"/>
    <w:rsid w:val="00630C67"/>
    <w:rsid w:val="00631AF5"/>
    <w:rsid w:val="0063300C"/>
    <w:rsid w:val="00633D93"/>
    <w:rsid w:val="00641F51"/>
    <w:rsid w:val="00642F1A"/>
    <w:rsid w:val="0064385D"/>
    <w:rsid w:val="00645847"/>
    <w:rsid w:val="0064673F"/>
    <w:rsid w:val="00646811"/>
    <w:rsid w:val="00651A7E"/>
    <w:rsid w:val="00651AEB"/>
    <w:rsid w:val="00651D54"/>
    <w:rsid w:val="00651E24"/>
    <w:rsid w:val="00652F14"/>
    <w:rsid w:val="00654C85"/>
    <w:rsid w:val="006552E0"/>
    <w:rsid w:val="00656721"/>
    <w:rsid w:val="00656EE3"/>
    <w:rsid w:val="00657DFC"/>
    <w:rsid w:val="00660D6C"/>
    <w:rsid w:val="00661A57"/>
    <w:rsid w:val="00662EF3"/>
    <w:rsid w:val="0066429C"/>
    <w:rsid w:val="00667415"/>
    <w:rsid w:val="0066746D"/>
    <w:rsid w:val="006707CD"/>
    <w:rsid w:val="00671843"/>
    <w:rsid w:val="0067226B"/>
    <w:rsid w:val="00672BDC"/>
    <w:rsid w:val="00672D90"/>
    <w:rsid w:val="006740EB"/>
    <w:rsid w:val="006754E4"/>
    <w:rsid w:val="00675B57"/>
    <w:rsid w:val="00677885"/>
    <w:rsid w:val="006778B9"/>
    <w:rsid w:val="006800A0"/>
    <w:rsid w:val="00680985"/>
    <w:rsid w:val="00680FA5"/>
    <w:rsid w:val="00681D3F"/>
    <w:rsid w:val="00682B84"/>
    <w:rsid w:val="00682CCE"/>
    <w:rsid w:val="00684726"/>
    <w:rsid w:val="006905FF"/>
    <w:rsid w:val="00690AE7"/>
    <w:rsid w:val="00690D5E"/>
    <w:rsid w:val="00692A72"/>
    <w:rsid w:val="00693C81"/>
    <w:rsid w:val="00694684"/>
    <w:rsid w:val="00694AD3"/>
    <w:rsid w:val="00694B0F"/>
    <w:rsid w:val="00697B23"/>
    <w:rsid w:val="006A2B22"/>
    <w:rsid w:val="006A527F"/>
    <w:rsid w:val="006A5605"/>
    <w:rsid w:val="006A5F6D"/>
    <w:rsid w:val="006A680B"/>
    <w:rsid w:val="006A7756"/>
    <w:rsid w:val="006B0EB0"/>
    <w:rsid w:val="006B0F51"/>
    <w:rsid w:val="006B14C9"/>
    <w:rsid w:val="006B1977"/>
    <w:rsid w:val="006B490F"/>
    <w:rsid w:val="006B50E5"/>
    <w:rsid w:val="006B6068"/>
    <w:rsid w:val="006B7838"/>
    <w:rsid w:val="006C022F"/>
    <w:rsid w:val="006C0B1B"/>
    <w:rsid w:val="006C27DB"/>
    <w:rsid w:val="006C2EDA"/>
    <w:rsid w:val="006C31AB"/>
    <w:rsid w:val="006C3A98"/>
    <w:rsid w:val="006C4493"/>
    <w:rsid w:val="006C497E"/>
    <w:rsid w:val="006C5AEF"/>
    <w:rsid w:val="006C7D17"/>
    <w:rsid w:val="006D0401"/>
    <w:rsid w:val="006D0E6A"/>
    <w:rsid w:val="006D2B11"/>
    <w:rsid w:val="006D2C2B"/>
    <w:rsid w:val="006D32F1"/>
    <w:rsid w:val="006D4A8E"/>
    <w:rsid w:val="006D4E5F"/>
    <w:rsid w:val="006D6726"/>
    <w:rsid w:val="006E2336"/>
    <w:rsid w:val="006E2C90"/>
    <w:rsid w:val="006E3AD1"/>
    <w:rsid w:val="006E3C1C"/>
    <w:rsid w:val="006E5C17"/>
    <w:rsid w:val="006E6C08"/>
    <w:rsid w:val="006E701F"/>
    <w:rsid w:val="006E70E9"/>
    <w:rsid w:val="006E7872"/>
    <w:rsid w:val="006E7A3B"/>
    <w:rsid w:val="006F0906"/>
    <w:rsid w:val="006F1490"/>
    <w:rsid w:val="006F1F36"/>
    <w:rsid w:val="006F3FAE"/>
    <w:rsid w:val="006F48B7"/>
    <w:rsid w:val="006F4A1B"/>
    <w:rsid w:val="006F4EDC"/>
    <w:rsid w:val="006F54ED"/>
    <w:rsid w:val="006F5B30"/>
    <w:rsid w:val="006F5CE7"/>
    <w:rsid w:val="006F6927"/>
    <w:rsid w:val="006F743C"/>
    <w:rsid w:val="0070160E"/>
    <w:rsid w:val="00702A2D"/>
    <w:rsid w:val="00704649"/>
    <w:rsid w:val="00705A19"/>
    <w:rsid w:val="00706D2A"/>
    <w:rsid w:val="00707C0E"/>
    <w:rsid w:val="00711BB4"/>
    <w:rsid w:val="007122D5"/>
    <w:rsid w:val="0071293B"/>
    <w:rsid w:val="00712B02"/>
    <w:rsid w:val="00712F7C"/>
    <w:rsid w:val="00714CE3"/>
    <w:rsid w:val="00715FA8"/>
    <w:rsid w:val="007177D4"/>
    <w:rsid w:val="007179E8"/>
    <w:rsid w:val="00721AAE"/>
    <w:rsid w:val="00726058"/>
    <w:rsid w:val="007261E8"/>
    <w:rsid w:val="00726202"/>
    <w:rsid w:val="00726F4A"/>
    <w:rsid w:val="007319CA"/>
    <w:rsid w:val="00733949"/>
    <w:rsid w:val="0073467F"/>
    <w:rsid w:val="00735215"/>
    <w:rsid w:val="007358A3"/>
    <w:rsid w:val="00736CBF"/>
    <w:rsid w:val="00737479"/>
    <w:rsid w:val="00740393"/>
    <w:rsid w:val="007406D1"/>
    <w:rsid w:val="00744A5C"/>
    <w:rsid w:val="00744E16"/>
    <w:rsid w:val="00745731"/>
    <w:rsid w:val="007457BC"/>
    <w:rsid w:val="007468B9"/>
    <w:rsid w:val="00746F28"/>
    <w:rsid w:val="00750458"/>
    <w:rsid w:val="0075208F"/>
    <w:rsid w:val="0075211D"/>
    <w:rsid w:val="0075290F"/>
    <w:rsid w:val="00752A2C"/>
    <w:rsid w:val="00752B4F"/>
    <w:rsid w:val="007531DA"/>
    <w:rsid w:val="00754101"/>
    <w:rsid w:val="007549B8"/>
    <w:rsid w:val="007558A8"/>
    <w:rsid w:val="00756450"/>
    <w:rsid w:val="007615CE"/>
    <w:rsid w:val="00761871"/>
    <w:rsid w:val="00763FF9"/>
    <w:rsid w:val="0076547E"/>
    <w:rsid w:val="007655A2"/>
    <w:rsid w:val="00765FFB"/>
    <w:rsid w:val="00766F9C"/>
    <w:rsid w:val="00770174"/>
    <w:rsid w:val="00770D23"/>
    <w:rsid w:val="00770FAB"/>
    <w:rsid w:val="00771D34"/>
    <w:rsid w:val="00771F49"/>
    <w:rsid w:val="00772D4E"/>
    <w:rsid w:val="00773989"/>
    <w:rsid w:val="00774A8D"/>
    <w:rsid w:val="00776D09"/>
    <w:rsid w:val="0078048E"/>
    <w:rsid w:val="00783224"/>
    <w:rsid w:val="00783AB4"/>
    <w:rsid w:val="00784206"/>
    <w:rsid w:val="00784BD4"/>
    <w:rsid w:val="00785218"/>
    <w:rsid w:val="007853FD"/>
    <w:rsid w:val="00785E2E"/>
    <w:rsid w:val="00792269"/>
    <w:rsid w:val="007922C6"/>
    <w:rsid w:val="00794D51"/>
    <w:rsid w:val="00795FFA"/>
    <w:rsid w:val="007A1567"/>
    <w:rsid w:val="007A301A"/>
    <w:rsid w:val="007A327B"/>
    <w:rsid w:val="007A4D6F"/>
    <w:rsid w:val="007A5AB5"/>
    <w:rsid w:val="007B01F6"/>
    <w:rsid w:val="007B0836"/>
    <w:rsid w:val="007B1A2D"/>
    <w:rsid w:val="007B29F6"/>
    <w:rsid w:val="007B2A8F"/>
    <w:rsid w:val="007B5080"/>
    <w:rsid w:val="007B5440"/>
    <w:rsid w:val="007B6E63"/>
    <w:rsid w:val="007B726C"/>
    <w:rsid w:val="007C0057"/>
    <w:rsid w:val="007C41AF"/>
    <w:rsid w:val="007C42EE"/>
    <w:rsid w:val="007C4585"/>
    <w:rsid w:val="007C7711"/>
    <w:rsid w:val="007D01C5"/>
    <w:rsid w:val="007D300A"/>
    <w:rsid w:val="007D32AD"/>
    <w:rsid w:val="007D3C39"/>
    <w:rsid w:val="007D5220"/>
    <w:rsid w:val="007D7600"/>
    <w:rsid w:val="007D7BEE"/>
    <w:rsid w:val="007E0FDE"/>
    <w:rsid w:val="007E14CC"/>
    <w:rsid w:val="007E17CA"/>
    <w:rsid w:val="007E2C5C"/>
    <w:rsid w:val="007E6675"/>
    <w:rsid w:val="007E680B"/>
    <w:rsid w:val="007E68E6"/>
    <w:rsid w:val="007E7888"/>
    <w:rsid w:val="007F22BE"/>
    <w:rsid w:val="007F2BBF"/>
    <w:rsid w:val="007F30C5"/>
    <w:rsid w:val="007F361B"/>
    <w:rsid w:val="007F4BFE"/>
    <w:rsid w:val="007F4F5E"/>
    <w:rsid w:val="007F665B"/>
    <w:rsid w:val="008045DA"/>
    <w:rsid w:val="008046F7"/>
    <w:rsid w:val="008062F8"/>
    <w:rsid w:val="00807448"/>
    <w:rsid w:val="00810855"/>
    <w:rsid w:val="00810DEE"/>
    <w:rsid w:val="00810F0C"/>
    <w:rsid w:val="00811059"/>
    <w:rsid w:val="00812B8D"/>
    <w:rsid w:val="00812C5E"/>
    <w:rsid w:val="0081313D"/>
    <w:rsid w:val="00813A3B"/>
    <w:rsid w:val="00814638"/>
    <w:rsid w:val="00814FF8"/>
    <w:rsid w:val="0081506C"/>
    <w:rsid w:val="00820636"/>
    <w:rsid w:val="008225E8"/>
    <w:rsid w:val="00822DB6"/>
    <w:rsid w:val="00824264"/>
    <w:rsid w:val="008244C9"/>
    <w:rsid w:val="00824D67"/>
    <w:rsid w:val="00826183"/>
    <w:rsid w:val="00832D9D"/>
    <w:rsid w:val="0083412B"/>
    <w:rsid w:val="00836C71"/>
    <w:rsid w:val="0084088A"/>
    <w:rsid w:val="00840B5C"/>
    <w:rsid w:val="00841684"/>
    <w:rsid w:val="00841F83"/>
    <w:rsid w:val="008421B4"/>
    <w:rsid w:val="008476BD"/>
    <w:rsid w:val="008501F2"/>
    <w:rsid w:val="00850E0A"/>
    <w:rsid w:val="008510AB"/>
    <w:rsid w:val="00854AF9"/>
    <w:rsid w:val="00854C74"/>
    <w:rsid w:val="00854CF3"/>
    <w:rsid w:val="0085501A"/>
    <w:rsid w:val="00855CC6"/>
    <w:rsid w:val="00857099"/>
    <w:rsid w:val="00860D89"/>
    <w:rsid w:val="00865CC3"/>
    <w:rsid w:val="00866FE0"/>
    <w:rsid w:val="00871DB3"/>
    <w:rsid w:val="00871FEE"/>
    <w:rsid w:val="00873CD5"/>
    <w:rsid w:val="00874D24"/>
    <w:rsid w:val="00876CA9"/>
    <w:rsid w:val="00881734"/>
    <w:rsid w:val="00883863"/>
    <w:rsid w:val="00884040"/>
    <w:rsid w:val="00884536"/>
    <w:rsid w:val="0088483D"/>
    <w:rsid w:val="00886488"/>
    <w:rsid w:val="0088660B"/>
    <w:rsid w:val="00887592"/>
    <w:rsid w:val="008878D2"/>
    <w:rsid w:val="008900B7"/>
    <w:rsid w:val="00890A5A"/>
    <w:rsid w:val="00890D8C"/>
    <w:rsid w:val="00891822"/>
    <w:rsid w:val="0089276B"/>
    <w:rsid w:val="00892B26"/>
    <w:rsid w:val="008948B4"/>
    <w:rsid w:val="00895C84"/>
    <w:rsid w:val="00895DC7"/>
    <w:rsid w:val="00897726"/>
    <w:rsid w:val="008A06E8"/>
    <w:rsid w:val="008A156D"/>
    <w:rsid w:val="008A2D50"/>
    <w:rsid w:val="008A3FF6"/>
    <w:rsid w:val="008A7E31"/>
    <w:rsid w:val="008B0F5A"/>
    <w:rsid w:val="008B2513"/>
    <w:rsid w:val="008B32A4"/>
    <w:rsid w:val="008B4501"/>
    <w:rsid w:val="008B4FB9"/>
    <w:rsid w:val="008B5726"/>
    <w:rsid w:val="008B5AAE"/>
    <w:rsid w:val="008B697E"/>
    <w:rsid w:val="008B7453"/>
    <w:rsid w:val="008C0A09"/>
    <w:rsid w:val="008C1BDC"/>
    <w:rsid w:val="008C1D9E"/>
    <w:rsid w:val="008C2995"/>
    <w:rsid w:val="008C46A1"/>
    <w:rsid w:val="008C5D0F"/>
    <w:rsid w:val="008C6404"/>
    <w:rsid w:val="008C68B1"/>
    <w:rsid w:val="008C7491"/>
    <w:rsid w:val="008C7A3A"/>
    <w:rsid w:val="008D1469"/>
    <w:rsid w:val="008D1CD7"/>
    <w:rsid w:val="008D40D2"/>
    <w:rsid w:val="008D5975"/>
    <w:rsid w:val="008D7C66"/>
    <w:rsid w:val="008D7D8F"/>
    <w:rsid w:val="008E0AB7"/>
    <w:rsid w:val="008E18A2"/>
    <w:rsid w:val="008E26EA"/>
    <w:rsid w:val="008E270A"/>
    <w:rsid w:val="008E3334"/>
    <w:rsid w:val="008E3CC6"/>
    <w:rsid w:val="008E489D"/>
    <w:rsid w:val="008E4916"/>
    <w:rsid w:val="008E49A5"/>
    <w:rsid w:val="008F0CC2"/>
    <w:rsid w:val="008F17D9"/>
    <w:rsid w:val="008F2AB6"/>
    <w:rsid w:val="008F3C1F"/>
    <w:rsid w:val="008F42C1"/>
    <w:rsid w:val="008F4528"/>
    <w:rsid w:val="008F4B23"/>
    <w:rsid w:val="008F6FC2"/>
    <w:rsid w:val="008F7870"/>
    <w:rsid w:val="008F7F28"/>
    <w:rsid w:val="009000A5"/>
    <w:rsid w:val="0090016E"/>
    <w:rsid w:val="00901EDE"/>
    <w:rsid w:val="00903E93"/>
    <w:rsid w:val="009043FD"/>
    <w:rsid w:val="00904F4D"/>
    <w:rsid w:val="009053F8"/>
    <w:rsid w:val="009100B2"/>
    <w:rsid w:val="0091074C"/>
    <w:rsid w:val="00910FDC"/>
    <w:rsid w:val="00911D62"/>
    <w:rsid w:val="00912349"/>
    <w:rsid w:val="00912F8C"/>
    <w:rsid w:val="009130CF"/>
    <w:rsid w:val="00913676"/>
    <w:rsid w:val="009141A5"/>
    <w:rsid w:val="00915C77"/>
    <w:rsid w:val="00916E77"/>
    <w:rsid w:val="00916F8F"/>
    <w:rsid w:val="00917297"/>
    <w:rsid w:val="009173B3"/>
    <w:rsid w:val="00920FC5"/>
    <w:rsid w:val="00921D7E"/>
    <w:rsid w:val="0092391E"/>
    <w:rsid w:val="00924E8E"/>
    <w:rsid w:val="00926C22"/>
    <w:rsid w:val="00927186"/>
    <w:rsid w:val="00927AF9"/>
    <w:rsid w:val="00930277"/>
    <w:rsid w:val="00930695"/>
    <w:rsid w:val="0093089C"/>
    <w:rsid w:val="0093148E"/>
    <w:rsid w:val="00931EC6"/>
    <w:rsid w:val="0093208C"/>
    <w:rsid w:val="00933A1D"/>
    <w:rsid w:val="00940023"/>
    <w:rsid w:val="009405F9"/>
    <w:rsid w:val="00941A0F"/>
    <w:rsid w:val="00942738"/>
    <w:rsid w:val="0094306E"/>
    <w:rsid w:val="00944F42"/>
    <w:rsid w:val="009463A6"/>
    <w:rsid w:val="009469B6"/>
    <w:rsid w:val="009474B0"/>
    <w:rsid w:val="00947C38"/>
    <w:rsid w:val="00947CD2"/>
    <w:rsid w:val="00950888"/>
    <w:rsid w:val="00950A6B"/>
    <w:rsid w:val="00951A98"/>
    <w:rsid w:val="00951C79"/>
    <w:rsid w:val="009532E9"/>
    <w:rsid w:val="00953845"/>
    <w:rsid w:val="009543AD"/>
    <w:rsid w:val="009546CC"/>
    <w:rsid w:val="009562ED"/>
    <w:rsid w:val="009564C5"/>
    <w:rsid w:val="00957279"/>
    <w:rsid w:val="00962D55"/>
    <w:rsid w:val="00962ED0"/>
    <w:rsid w:val="0096395B"/>
    <w:rsid w:val="00963DDC"/>
    <w:rsid w:val="009640A4"/>
    <w:rsid w:val="00964157"/>
    <w:rsid w:val="00964BC8"/>
    <w:rsid w:val="00964BEF"/>
    <w:rsid w:val="00965AD5"/>
    <w:rsid w:val="00965C6E"/>
    <w:rsid w:val="00965CA9"/>
    <w:rsid w:val="00967007"/>
    <w:rsid w:val="0096766B"/>
    <w:rsid w:val="00967FF8"/>
    <w:rsid w:val="009716D1"/>
    <w:rsid w:val="009723DA"/>
    <w:rsid w:val="00973D49"/>
    <w:rsid w:val="00974D47"/>
    <w:rsid w:val="0097678A"/>
    <w:rsid w:val="00976D02"/>
    <w:rsid w:val="0097794A"/>
    <w:rsid w:val="00980D58"/>
    <w:rsid w:val="00980F37"/>
    <w:rsid w:val="009812C0"/>
    <w:rsid w:val="009816AA"/>
    <w:rsid w:val="0098214C"/>
    <w:rsid w:val="009847F7"/>
    <w:rsid w:val="009857E1"/>
    <w:rsid w:val="00987B86"/>
    <w:rsid w:val="009912B2"/>
    <w:rsid w:val="00991A73"/>
    <w:rsid w:val="00992226"/>
    <w:rsid w:val="00993274"/>
    <w:rsid w:val="00993D65"/>
    <w:rsid w:val="00994512"/>
    <w:rsid w:val="0099580D"/>
    <w:rsid w:val="009961A1"/>
    <w:rsid w:val="0099753F"/>
    <w:rsid w:val="00997C18"/>
    <w:rsid w:val="009A0322"/>
    <w:rsid w:val="009A291C"/>
    <w:rsid w:val="009A3B23"/>
    <w:rsid w:val="009A40D1"/>
    <w:rsid w:val="009A491D"/>
    <w:rsid w:val="009A527B"/>
    <w:rsid w:val="009A53B4"/>
    <w:rsid w:val="009A574F"/>
    <w:rsid w:val="009A6CA7"/>
    <w:rsid w:val="009A7EFB"/>
    <w:rsid w:val="009B0864"/>
    <w:rsid w:val="009B199F"/>
    <w:rsid w:val="009B20E4"/>
    <w:rsid w:val="009B238D"/>
    <w:rsid w:val="009B2A56"/>
    <w:rsid w:val="009B2D48"/>
    <w:rsid w:val="009B2E98"/>
    <w:rsid w:val="009B3145"/>
    <w:rsid w:val="009B388B"/>
    <w:rsid w:val="009B420D"/>
    <w:rsid w:val="009B427A"/>
    <w:rsid w:val="009C11FF"/>
    <w:rsid w:val="009C1BE7"/>
    <w:rsid w:val="009C1D6D"/>
    <w:rsid w:val="009C3196"/>
    <w:rsid w:val="009C433B"/>
    <w:rsid w:val="009C671D"/>
    <w:rsid w:val="009D1E96"/>
    <w:rsid w:val="009D2158"/>
    <w:rsid w:val="009D266B"/>
    <w:rsid w:val="009D6432"/>
    <w:rsid w:val="009D6469"/>
    <w:rsid w:val="009D6DC0"/>
    <w:rsid w:val="009D70F6"/>
    <w:rsid w:val="009E0457"/>
    <w:rsid w:val="009E26D4"/>
    <w:rsid w:val="009E2EE4"/>
    <w:rsid w:val="009E3C57"/>
    <w:rsid w:val="009E4CBD"/>
    <w:rsid w:val="009E4EF6"/>
    <w:rsid w:val="009E5E37"/>
    <w:rsid w:val="009E79E2"/>
    <w:rsid w:val="009F0A4E"/>
    <w:rsid w:val="009F0D57"/>
    <w:rsid w:val="009F1294"/>
    <w:rsid w:val="009F1993"/>
    <w:rsid w:val="009F1E4F"/>
    <w:rsid w:val="009F3BAB"/>
    <w:rsid w:val="009F5F82"/>
    <w:rsid w:val="009F6981"/>
    <w:rsid w:val="009F7997"/>
    <w:rsid w:val="009F7EBD"/>
    <w:rsid w:val="00A001CC"/>
    <w:rsid w:val="00A0089B"/>
    <w:rsid w:val="00A00954"/>
    <w:rsid w:val="00A00DB5"/>
    <w:rsid w:val="00A02A0C"/>
    <w:rsid w:val="00A037EC"/>
    <w:rsid w:val="00A05A39"/>
    <w:rsid w:val="00A07358"/>
    <w:rsid w:val="00A07FA8"/>
    <w:rsid w:val="00A10630"/>
    <w:rsid w:val="00A10FA4"/>
    <w:rsid w:val="00A123F3"/>
    <w:rsid w:val="00A16040"/>
    <w:rsid w:val="00A161A2"/>
    <w:rsid w:val="00A174CA"/>
    <w:rsid w:val="00A175C2"/>
    <w:rsid w:val="00A178D2"/>
    <w:rsid w:val="00A22305"/>
    <w:rsid w:val="00A22B66"/>
    <w:rsid w:val="00A22E14"/>
    <w:rsid w:val="00A22EA6"/>
    <w:rsid w:val="00A236BE"/>
    <w:rsid w:val="00A236E5"/>
    <w:rsid w:val="00A24003"/>
    <w:rsid w:val="00A2459A"/>
    <w:rsid w:val="00A24812"/>
    <w:rsid w:val="00A25ED2"/>
    <w:rsid w:val="00A26650"/>
    <w:rsid w:val="00A275E6"/>
    <w:rsid w:val="00A31656"/>
    <w:rsid w:val="00A316A7"/>
    <w:rsid w:val="00A3433A"/>
    <w:rsid w:val="00A34DD9"/>
    <w:rsid w:val="00A40CA9"/>
    <w:rsid w:val="00A44B88"/>
    <w:rsid w:val="00A45B47"/>
    <w:rsid w:val="00A464EE"/>
    <w:rsid w:val="00A500F8"/>
    <w:rsid w:val="00A503C2"/>
    <w:rsid w:val="00A531AF"/>
    <w:rsid w:val="00A5538E"/>
    <w:rsid w:val="00A55F80"/>
    <w:rsid w:val="00A56888"/>
    <w:rsid w:val="00A61617"/>
    <w:rsid w:val="00A6191E"/>
    <w:rsid w:val="00A6197D"/>
    <w:rsid w:val="00A62EC3"/>
    <w:rsid w:val="00A639E6"/>
    <w:rsid w:val="00A64A61"/>
    <w:rsid w:val="00A66277"/>
    <w:rsid w:val="00A67670"/>
    <w:rsid w:val="00A70218"/>
    <w:rsid w:val="00A728E8"/>
    <w:rsid w:val="00A72B3C"/>
    <w:rsid w:val="00A73254"/>
    <w:rsid w:val="00A73B20"/>
    <w:rsid w:val="00A752BC"/>
    <w:rsid w:val="00A76BDE"/>
    <w:rsid w:val="00A8085C"/>
    <w:rsid w:val="00A81BE1"/>
    <w:rsid w:val="00A82F75"/>
    <w:rsid w:val="00A83B3E"/>
    <w:rsid w:val="00A843C2"/>
    <w:rsid w:val="00A84C80"/>
    <w:rsid w:val="00A8749E"/>
    <w:rsid w:val="00A91B44"/>
    <w:rsid w:val="00A92F81"/>
    <w:rsid w:val="00A93447"/>
    <w:rsid w:val="00A94BB5"/>
    <w:rsid w:val="00A94C5F"/>
    <w:rsid w:val="00A94FA3"/>
    <w:rsid w:val="00A96249"/>
    <w:rsid w:val="00A96F58"/>
    <w:rsid w:val="00A979F4"/>
    <w:rsid w:val="00A97D08"/>
    <w:rsid w:val="00AA08FD"/>
    <w:rsid w:val="00AA4246"/>
    <w:rsid w:val="00AA45AF"/>
    <w:rsid w:val="00AA4D6D"/>
    <w:rsid w:val="00AA4E74"/>
    <w:rsid w:val="00AA5F4D"/>
    <w:rsid w:val="00AA654A"/>
    <w:rsid w:val="00AA7206"/>
    <w:rsid w:val="00AA7E8F"/>
    <w:rsid w:val="00AA7F54"/>
    <w:rsid w:val="00AB0ECA"/>
    <w:rsid w:val="00AB0F6C"/>
    <w:rsid w:val="00AB252B"/>
    <w:rsid w:val="00AB379C"/>
    <w:rsid w:val="00AB4185"/>
    <w:rsid w:val="00AB419A"/>
    <w:rsid w:val="00AB5815"/>
    <w:rsid w:val="00AB5D0C"/>
    <w:rsid w:val="00AB6A91"/>
    <w:rsid w:val="00AC4433"/>
    <w:rsid w:val="00AC4D5C"/>
    <w:rsid w:val="00AC4EC9"/>
    <w:rsid w:val="00AC58B3"/>
    <w:rsid w:val="00AC668F"/>
    <w:rsid w:val="00AD099B"/>
    <w:rsid w:val="00AD0FAA"/>
    <w:rsid w:val="00AD13A6"/>
    <w:rsid w:val="00AD13E4"/>
    <w:rsid w:val="00AD14B0"/>
    <w:rsid w:val="00AD2430"/>
    <w:rsid w:val="00AD271B"/>
    <w:rsid w:val="00AD2B8E"/>
    <w:rsid w:val="00AD4446"/>
    <w:rsid w:val="00AD4BE3"/>
    <w:rsid w:val="00AD58DD"/>
    <w:rsid w:val="00AD6004"/>
    <w:rsid w:val="00AD74BD"/>
    <w:rsid w:val="00AD7F4B"/>
    <w:rsid w:val="00AE058D"/>
    <w:rsid w:val="00AE0949"/>
    <w:rsid w:val="00AE0E39"/>
    <w:rsid w:val="00AE18C4"/>
    <w:rsid w:val="00AE1DD3"/>
    <w:rsid w:val="00AE313D"/>
    <w:rsid w:val="00AE5834"/>
    <w:rsid w:val="00AE6430"/>
    <w:rsid w:val="00AE762B"/>
    <w:rsid w:val="00AE7DD9"/>
    <w:rsid w:val="00AE7E71"/>
    <w:rsid w:val="00AF1445"/>
    <w:rsid w:val="00AF225F"/>
    <w:rsid w:val="00AF3F27"/>
    <w:rsid w:val="00AF6412"/>
    <w:rsid w:val="00AF68EF"/>
    <w:rsid w:val="00AF78AD"/>
    <w:rsid w:val="00B00007"/>
    <w:rsid w:val="00B0154E"/>
    <w:rsid w:val="00B01703"/>
    <w:rsid w:val="00B023C8"/>
    <w:rsid w:val="00B023D0"/>
    <w:rsid w:val="00B02AC4"/>
    <w:rsid w:val="00B04327"/>
    <w:rsid w:val="00B04BA0"/>
    <w:rsid w:val="00B0518F"/>
    <w:rsid w:val="00B07F38"/>
    <w:rsid w:val="00B10B9A"/>
    <w:rsid w:val="00B120AC"/>
    <w:rsid w:val="00B12328"/>
    <w:rsid w:val="00B12470"/>
    <w:rsid w:val="00B127C5"/>
    <w:rsid w:val="00B13009"/>
    <w:rsid w:val="00B1503F"/>
    <w:rsid w:val="00B179F2"/>
    <w:rsid w:val="00B214E2"/>
    <w:rsid w:val="00B22082"/>
    <w:rsid w:val="00B22300"/>
    <w:rsid w:val="00B23B09"/>
    <w:rsid w:val="00B23C51"/>
    <w:rsid w:val="00B2400E"/>
    <w:rsid w:val="00B25EFD"/>
    <w:rsid w:val="00B265D7"/>
    <w:rsid w:val="00B30056"/>
    <w:rsid w:val="00B307FB"/>
    <w:rsid w:val="00B310C8"/>
    <w:rsid w:val="00B31824"/>
    <w:rsid w:val="00B3186D"/>
    <w:rsid w:val="00B32FB1"/>
    <w:rsid w:val="00B331CD"/>
    <w:rsid w:val="00B332B1"/>
    <w:rsid w:val="00B34482"/>
    <w:rsid w:val="00B34832"/>
    <w:rsid w:val="00B3519B"/>
    <w:rsid w:val="00B3589B"/>
    <w:rsid w:val="00B362D2"/>
    <w:rsid w:val="00B37FD2"/>
    <w:rsid w:val="00B41005"/>
    <w:rsid w:val="00B416E9"/>
    <w:rsid w:val="00B42C43"/>
    <w:rsid w:val="00B43BD4"/>
    <w:rsid w:val="00B444C5"/>
    <w:rsid w:val="00B44BB0"/>
    <w:rsid w:val="00B45EDB"/>
    <w:rsid w:val="00B46869"/>
    <w:rsid w:val="00B46F5C"/>
    <w:rsid w:val="00B47459"/>
    <w:rsid w:val="00B571D8"/>
    <w:rsid w:val="00B60BEC"/>
    <w:rsid w:val="00B62080"/>
    <w:rsid w:val="00B6274E"/>
    <w:rsid w:val="00B6403B"/>
    <w:rsid w:val="00B656D7"/>
    <w:rsid w:val="00B662EA"/>
    <w:rsid w:val="00B6684C"/>
    <w:rsid w:val="00B677D3"/>
    <w:rsid w:val="00B67847"/>
    <w:rsid w:val="00B73956"/>
    <w:rsid w:val="00B73B6C"/>
    <w:rsid w:val="00B74EE9"/>
    <w:rsid w:val="00B802AA"/>
    <w:rsid w:val="00B8047B"/>
    <w:rsid w:val="00B80C20"/>
    <w:rsid w:val="00B828B9"/>
    <w:rsid w:val="00B84B2F"/>
    <w:rsid w:val="00B84BAC"/>
    <w:rsid w:val="00B86C11"/>
    <w:rsid w:val="00B90ED9"/>
    <w:rsid w:val="00B9124E"/>
    <w:rsid w:val="00B91461"/>
    <w:rsid w:val="00B918C2"/>
    <w:rsid w:val="00B922A7"/>
    <w:rsid w:val="00B92C7D"/>
    <w:rsid w:val="00B93193"/>
    <w:rsid w:val="00B94978"/>
    <w:rsid w:val="00B950F6"/>
    <w:rsid w:val="00BA06FE"/>
    <w:rsid w:val="00BA0BFF"/>
    <w:rsid w:val="00BA24BE"/>
    <w:rsid w:val="00BA3F30"/>
    <w:rsid w:val="00BA747B"/>
    <w:rsid w:val="00BB0147"/>
    <w:rsid w:val="00BB197A"/>
    <w:rsid w:val="00BB1DAF"/>
    <w:rsid w:val="00BB2C95"/>
    <w:rsid w:val="00BB4AB3"/>
    <w:rsid w:val="00BB70F4"/>
    <w:rsid w:val="00BB7ADC"/>
    <w:rsid w:val="00BB7D1D"/>
    <w:rsid w:val="00BC0436"/>
    <w:rsid w:val="00BC2ED3"/>
    <w:rsid w:val="00BC37BA"/>
    <w:rsid w:val="00BC3BAC"/>
    <w:rsid w:val="00BC45E1"/>
    <w:rsid w:val="00BC48B5"/>
    <w:rsid w:val="00BC4D9F"/>
    <w:rsid w:val="00BC5ECD"/>
    <w:rsid w:val="00BD2617"/>
    <w:rsid w:val="00BD48DC"/>
    <w:rsid w:val="00BD625D"/>
    <w:rsid w:val="00BE165C"/>
    <w:rsid w:val="00BE2504"/>
    <w:rsid w:val="00BE2CC6"/>
    <w:rsid w:val="00BE42AA"/>
    <w:rsid w:val="00BE5FEB"/>
    <w:rsid w:val="00BE7368"/>
    <w:rsid w:val="00BF07C0"/>
    <w:rsid w:val="00BF0E63"/>
    <w:rsid w:val="00BF117B"/>
    <w:rsid w:val="00BF14D9"/>
    <w:rsid w:val="00BF15A8"/>
    <w:rsid w:val="00BF23A9"/>
    <w:rsid w:val="00BF3379"/>
    <w:rsid w:val="00BF4B5E"/>
    <w:rsid w:val="00BF76A9"/>
    <w:rsid w:val="00C03868"/>
    <w:rsid w:val="00C04250"/>
    <w:rsid w:val="00C049B2"/>
    <w:rsid w:val="00C06A10"/>
    <w:rsid w:val="00C07173"/>
    <w:rsid w:val="00C07CF8"/>
    <w:rsid w:val="00C10D1F"/>
    <w:rsid w:val="00C10DBF"/>
    <w:rsid w:val="00C11996"/>
    <w:rsid w:val="00C11A3F"/>
    <w:rsid w:val="00C11B76"/>
    <w:rsid w:val="00C129DA"/>
    <w:rsid w:val="00C137C7"/>
    <w:rsid w:val="00C1711A"/>
    <w:rsid w:val="00C17288"/>
    <w:rsid w:val="00C17EF4"/>
    <w:rsid w:val="00C202AF"/>
    <w:rsid w:val="00C21057"/>
    <w:rsid w:val="00C214DC"/>
    <w:rsid w:val="00C23422"/>
    <w:rsid w:val="00C244AE"/>
    <w:rsid w:val="00C251C5"/>
    <w:rsid w:val="00C26A82"/>
    <w:rsid w:val="00C27517"/>
    <w:rsid w:val="00C306FF"/>
    <w:rsid w:val="00C30C27"/>
    <w:rsid w:val="00C311FE"/>
    <w:rsid w:val="00C336A8"/>
    <w:rsid w:val="00C34838"/>
    <w:rsid w:val="00C355E1"/>
    <w:rsid w:val="00C36DCE"/>
    <w:rsid w:val="00C40044"/>
    <w:rsid w:val="00C42416"/>
    <w:rsid w:val="00C42C24"/>
    <w:rsid w:val="00C43348"/>
    <w:rsid w:val="00C440E2"/>
    <w:rsid w:val="00C45437"/>
    <w:rsid w:val="00C45534"/>
    <w:rsid w:val="00C45BDF"/>
    <w:rsid w:val="00C463F6"/>
    <w:rsid w:val="00C46406"/>
    <w:rsid w:val="00C4647E"/>
    <w:rsid w:val="00C4661C"/>
    <w:rsid w:val="00C47833"/>
    <w:rsid w:val="00C50130"/>
    <w:rsid w:val="00C50C15"/>
    <w:rsid w:val="00C5193A"/>
    <w:rsid w:val="00C532AE"/>
    <w:rsid w:val="00C53579"/>
    <w:rsid w:val="00C5471B"/>
    <w:rsid w:val="00C5549C"/>
    <w:rsid w:val="00C55E72"/>
    <w:rsid w:val="00C5655F"/>
    <w:rsid w:val="00C576D4"/>
    <w:rsid w:val="00C57F8B"/>
    <w:rsid w:val="00C60F23"/>
    <w:rsid w:val="00C6134C"/>
    <w:rsid w:val="00C61379"/>
    <w:rsid w:val="00C613E0"/>
    <w:rsid w:val="00C61732"/>
    <w:rsid w:val="00C7035C"/>
    <w:rsid w:val="00C70E2B"/>
    <w:rsid w:val="00C71F39"/>
    <w:rsid w:val="00C72FBD"/>
    <w:rsid w:val="00C73130"/>
    <w:rsid w:val="00C7586A"/>
    <w:rsid w:val="00C758E5"/>
    <w:rsid w:val="00C761B4"/>
    <w:rsid w:val="00C7682F"/>
    <w:rsid w:val="00C76B90"/>
    <w:rsid w:val="00C83B40"/>
    <w:rsid w:val="00C86443"/>
    <w:rsid w:val="00C86BC9"/>
    <w:rsid w:val="00C876C8"/>
    <w:rsid w:val="00C90830"/>
    <w:rsid w:val="00C90950"/>
    <w:rsid w:val="00C91E4D"/>
    <w:rsid w:val="00C92B87"/>
    <w:rsid w:val="00C94AE1"/>
    <w:rsid w:val="00C95DA9"/>
    <w:rsid w:val="00C96401"/>
    <w:rsid w:val="00C9739B"/>
    <w:rsid w:val="00CA05BE"/>
    <w:rsid w:val="00CA1749"/>
    <w:rsid w:val="00CA6810"/>
    <w:rsid w:val="00CA73F4"/>
    <w:rsid w:val="00CB121F"/>
    <w:rsid w:val="00CB1515"/>
    <w:rsid w:val="00CB1DF2"/>
    <w:rsid w:val="00CB2C69"/>
    <w:rsid w:val="00CB5D43"/>
    <w:rsid w:val="00CB757B"/>
    <w:rsid w:val="00CC0EF4"/>
    <w:rsid w:val="00CC3A40"/>
    <w:rsid w:val="00CC437A"/>
    <w:rsid w:val="00CC46FC"/>
    <w:rsid w:val="00CC498D"/>
    <w:rsid w:val="00CC5787"/>
    <w:rsid w:val="00CC65EB"/>
    <w:rsid w:val="00CC6883"/>
    <w:rsid w:val="00CC6DBC"/>
    <w:rsid w:val="00CD5885"/>
    <w:rsid w:val="00CD58E2"/>
    <w:rsid w:val="00CD6E40"/>
    <w:rsid w:val="00CD7134"/>
    <w:rsid w:val="00CD7AED"/>
    <w:rsid w:val="00CE12C6"/>
    <w:rsid w:val="00CE165E"/>
    <w:rsid w:val="00CE301C"/>
    <w:rsid w:val="00CE3BD3"/>
    <w:rsid w:val="00CE543C"/>
    <w:rsid w:val="00CE6D5F"/>
    <w:rsid w:val="00CF1317"/>
    <w:rsid w:val="00CF23DE"/>
    <w:rsid w:val="00CF288E"/>
    <w:rsid w:val="00CF28EB"/>
    <w:rsid w:val="00D01081"/>
    <w:rsid w:val="00D027CF"/>
    <w:rsid w:val="00D042DC"/>
    <w:rsid w:val="00D074E6"/>
    <w:rsid w:val="00D1005A"/>
    <w:rsid w:val="00D101F0"/>
    <w:rsid w:val="00D10682"/>
    <w:rsid w:val="00D123A7"/>
    <w:rsid w:val="00D134C7"/>
    <w:rsid w:val="00D141F1"/>
    <w:rsid w:val="00D14F25"/>
    <w:rsid w:val="00D158C8"/>
    <w:rsid w:val="00D15B8C"/>
    <w:rsid w:val="00D167EA"/>
    <w:rsid w:val="00D16CFB"/>
    <w:rsid w:val="00D20D14"/>
    <w:rsid w:val="00D2344D"/>
    <w:rsid w:val="00D246BD"/>
    <w:rsid w:val="00D25011"/>
    <w:rsid w:val="00D255C2"/>
    <w:rsid w:val="00D2584C"/>
    <w:rsid w:val="00D31B55"/>
    <w:rsid w:val="00D33F3C"/>
    <w:rsid w:val="00D34F5A"/>
    <w:rsid w:val="00D36114"/>
    <w:rsid w:val="00D363BA"/>
    <w:rsid w:val="00D40548"/>
    <w:rsid w:val="00D40AD9"/>
    <w:rsid w:val="00D422EF"/>
    <w:rsid w:val="00D440FE"/>
    <w:rsid w:val="00D45BEF"/>
    <w:rsid w:val="00D46199"/>
    <w:rsid w:val="00D4646D"/>
    <w:rsid w:val="00D47650"/>
    <w:rsid w:val="00D477F4"/>
    <w:rsid w:val="00D47C7C"/>
    <w:rsid w:val="00D47D5E"/>
    <w:rsid w:val="00D55A3A"/>
    <w:rsid w:val="00D60DF1"/>
    <w:rsid w:val="00D61B43"/>
    <w:rsid w:val="00D61E0B"/>
    <w:rsid w:val="00D62C0F"/>
    <w:rsid w:val="00D64E18"/>
    <w:rsid w:val="00D64F9B"/>
    <w:rsid w:val="00D6573D"/>
    <w:rsid w:val="00D65A78"/>
    <w:rsid w:val="00D65F7A"/>
    <w:rsid w:val="00D661AA"/>
    <w:rsid w:val="00D6748B"/>
    <w:rsid w:val="00D67F87"/>
    <w:rsid w:val="00D74328"/>
    <w:rsid w:val="00D74CF5"/>
    <w:rsid w:val="00D77D19"/>
    <w:rsid w:val="00D8278D"/>
    <w:rsid w:val="00D84509"/>
    <w:rsid w:val="00D853A4"/>
    <w:rsid w:val="00D86A3B"/>
    <w:rsid w:val="00D86BE1"/>
    <w:rsid w:val="00D90DFD"/>
    <w:rsid w:val="00D9246E"/>
    <w:rsid w:val="00D92720"/>
    <w:rsid w:val="00D93E2E"/>
    <w:rsid w:val="00D94749"/>
    <w:rsid w:val="00D9532E"/>
    <w:rsid w:val="00D95639"/>
    <w:rsid w:val="00D96767"/>
    <w:rsid w:val="00D96C7D"/>
    <w:rsid w:val="00D96F8D"/>
    <w:rsid w:val="00DA04C8"/>
    <w:rsid w:val="00DA1AED"/>
    <w:rsid w:val="00DA1F77"/>
    <w:rsid w:val="00DA3913"/>
    <w:rsid w:val="00DA57D0"/>
    <w:rsid w:val="00DA586D"/>
    <w:rsid w:val="00DA5CF6"/>
    <w:rsid w:val="00DA7E02"/>
    <w:rsid w:val="00DB2606"/>
    <w:rsid w:val="00DB3572"/>
    <w:rsid w:val="00DB3877"/>
    <w:rsid w:val="00DB47B3"/>
    <w:rsid w:val="00DB6B71"/>
    <w:rsid w:val="00DB7C10"/>
    <w:rsid w:val="00DC0569"/>
    <w:rsid w:val="00DC0CF5"/>
    <w:rsid w:val="00DC0D91"/>
    <w:rsid w:val="00DC1765"/>
    <w:rsid w:val="00DC55F5"/>
    <w:rsid w:val="00DD0220"/>
    <w:rsid w:val="00DD0602"/>
    <w:rsid w:val="00DD200E"/>
    <w:rsid w:val="00DD2C38"/>
    <w:rsid w:val="00DD2F73"/>
    <w:rsid w:val="00DD3FB6"/>
    <w:rsid w:val="00DD505E"/>
    <w:rsid w:val="00DD6039"/>
    <w:rsid w:val="00DD7DDD"/>
    <w:rsid w:val="00DE0291"/>
    <w:rsid w:val="00DE060D"/>
    <w:rsid w:val="00DE10FE"/>
    <w:rsid w:val="00DE14B2"/>
    <w:rsid w:val="00DE16E1"/>
    <w:rsid w:val="00DE19C0"/>
    <w:rsid w:val="00DE1F63"/>
    <w:rsid w:val="00DE4045"/>
    <w:rsid w:val="00DE5E84"/>
    <w:rsid w:val="00DE694D"/>
    <w:rsid w:val="00DE7AC3"/>
    <w:rsid w:val="00DF0E35"/>
    <w:rsid w:val="00DF1CDF"/>
    <w:rsid w:val="00DF354C"/>
    <w:rsid w:val="00DF5100"/>
    <w:rsid w:val="00DF73E6"/>
    <w:rsid w:val="00E00206"/>
    <w:rsid w:val="00E01361"/>
    <w:rsid w:val="00E03E92"/>
    <w:rsid w:val="00E04694"/>
    <w:rsid w:val="00E12991"/>
    <w:rsid w:val="00E12EDD"/>
    <w:rsid w:val="00E13FB9"/>
    <w:rsid w:val="00E146A6"/>
    <w:rsid w:val="00E14CBB"/>
    <w:rsid w:val="00E16560"/>
    <w:rsid w:val="00E17747"/>
    <w:rsid w:val="00E17777"/>
    <w:rsid w:val="00E2110F"/>
    <w:rsid w:val="00E251EB"/>
    <w:rsid w:val="00E2545C"/>
    <w:rsid w:val="00E263C9"/>
    <w:rsid w:val="00E27AB6"/>
    <w:rsid w:val="00E27D1F"/>
    <w:rsid w:val="00E301FC"/>
    <w:rsid w:val="00E31064"/>
    <w:rsid w:val="00E312AF"/>
    <w:rsid w:val="00E32ED9"/>
    <w:rsid w:val="00E33495"/>
    <w:rsid w:val="00E33DB0"/>
    <w:rsid w:val="00E36562"/>
    <w:rsid w:val="00E36852"/>
    <w:rsid w:val="00E37957"/>
    <w:rsid w:val="00E416C0"/>
    <w:rsid w:val="00E41BE2"/>
    <w:rsid w:val="00E42F57"/>
    <w:rsid w:val="00E45A2F"/>
    <w:rsid w:val="00E468A4"/>
    <w:rsid w:val="00E4788A"/>
    <w:rsid w:val="00E479DF"/>
    <w:rsid w:val="00E508FA"/>
    <w:rsid w:val="00E5175B"/>
    <w:rsid w:val="00E5282D"/>
    <w:rsid w:val="00E53B77"/>
    <w:rsid w:val="00E56096"/>
    <w:rsid w:val="00E61417"/>
    <w:rsid w:val="00E6144C"/>
    <w:rsid w:val="00E61455"/>
    <w:rsid w:val="00E615FB"/>
    <w:rsid w:val="00E634AA"/>
    <w:rsid w:val="00E64FB2"/>
    <w:rsid w:val="00E65042"/>
    <w:rsid w:val="00E657A3"/>
    <w:rsid w:val="00E71C49"/>
    <w:rsid w:val="00E731EF"/>
    <w:rsid w:val="00E75A4C"/>
    <w:rsid w:val="00E75ACD"/>
    <w:rsid w:val="00E76C18"/>
    <w:rsid w:val="00E77159"/>
    <w:rsid w:val="00E80621"/>
    <w:rsid w:val="00E80C0E"/>
    <w:rsid w:val="00E811AA"/>
    <w:rsid w:val="00E8157C"/>
    <w:rsid w:val="00E82630"/>
    <w:rsid w:val="00E82DE9"/>
    <w:rsid w:val="00E85024"/>
    <w:rsid w:val="00E859D5"/>
    <w:rsid w:val="00E86388"/>
    <w:rsid w:val="00E87C38"/>
    <w:rsid w:val="00E87F3D"/>
    <w:rsid w:val="00E923AF"/>
    <w:rsid w:val="00E9257A"/>
    <w:rsid w:val="00E9466A"/>
    <w:rsid w:val="00E94C67"/>
    <w:rsid w:val="00EA1941"/>
    <w:rsid w:val="00EA2030"/>
    <w:rsid w:val="00EA31F7"/>
    <w:rsid w:val="00EA3A77"/>
    <w:rsid w:val="00EA48E2"/>
    <w:rsid w:val="00EA7AA9"/>
    <w:rsid w:val="00EB0A23"/>
    <w:rsid w:val="00EB0E6B"/>
    <w:rsid w:val="00EB1531"/>
    <w:rsid w:val="00EB18D1"/>
    <w:rsid w:val="00EB2815"/>
    <w:rsid w:val="00EB344B"/>
    <w:rsid w:val="00EB3CE2"/>
    <w:rsid w:val="00EB4E87"/>
    <w:rsid w:val="00EB50AA"/>
    <w:rsid w:val="00EB51A8"/>
    <w:rsid w:val="00EB5F1A"/>
    <w:rsid w:val="00EB7580"/>
    <w:rsid w:val="00EB76C2"/>
    <w:rsid w:val="00EB7AB3"/>
    <w:rsid w:val="00EB7C63"/>
    <w:rsid w:val="00EC0862"/>
    <w:rsid w:val="00EC38EF"/>
    <w:rsid w:val="00EC3A36"/>
    <w:rsid w:val="00EC430E"/>
    <w:rsid w:val="00EC5281"/>
    <w:rsid w:val="00EC6DB3"/>
    <w:rsid w:val="00EC7D1C"/>
    <w:rsid w:val="00ED01A3"/>
    <w:rsid w:val="00ED03F8"/>
    <w:rsid w:val="00ED07A5"/>
    <w:rsid w:val="00ED59C6"/>
    <w:rsid w:val="00ED5A54"/>
    <w:rsid w:val="00ED6344"/>
    <w:rsid w:val="00ED7440"/>
    <w:rsid w:val="00EE02AD"/>
    <w:rsid w:val="00EE0F70"/>
    <w:rsid w:val="00EE21C7"/>
    <w:rsid w:val="00EE2D48"/>
    <w:rsid w:val="00EE3AAF"/>
    <w:rsid w:val="00EE6923"/>
    <w:rsid w:val="00EE7183"/>
    <w:rsid w:val="00EE7894"/>
    <w:rsid w:val="00EF134A"/>
    <w:rsid w:val="00EF174D"/>
    <w:rsid w:val="00EF1BD9"/>
    <w:rsid w:val="00EF200A"/>
    <w:rsid w:val="00EF2279"/>
    <w:rsid w:val="00EF28EC"/>
    <w:rsid w:val="00EF3A6C"/>
    <w:rsid w:val="00EF3BD9"/>
    <w:rsid w:val="00EF3EC6"/>
    <w:rsid w:val="00EF47BE"/>
    <w:rsid w:val="00EF5211"/>
    <w:rsid w:val="00EF555F"/>
    <w:rsid w:val="00F00830"/>
    <w:rsid w:val="00F00DCB"/>
    <w:rsid w:val="00F0178B"/>
    <w:rsid w:val="00F03068"/>
    <w:rsid w:val="00F03C2E"/>
    <w:rsid w:val="00F0578F"/>
    <w:rsid w:val="00F05CA6"/>
    <w:rsid w:val="00F05D12"/>
    <w:rsid w:val="00F07942"/>
    <w:rsid w:val="00F07A7D"/>
    <w:rsid w:val="00F12326"/>
    <w:rsid w:val="00F13AD1"/>
    <w:rsid w:val="00F146D8"/>
    <w:rsid w:val="00F14B4C"/>
    <w:rsid w:val="00F2702B"/>
    <w:rsid w:val="00F30D69"/>
    <w:rsid w:val="00F30E8A"/>
    <w:rsid w:val="00F34848"/>
    <w:rsid w:val="00F34B70"/>
    <w:rsid w:val="00F36A6B"/>
    <w:rsid w:val="00F36BCE"/>
    <w:rsid w:val="00F41EA1"/>
    <w:rsid w:val="00F42432"/>
    <w:rsid w:val="00F42590"/>
    <w:rsid w:val="00F42E48"/>
    <w:rsid w:val="00F442FA"/>
    <w:rsid w:val="00F44FB3"/>
    <w:rsid w:val="00F476CF"/>
    <w:rsid w:val="00F47D7B"/>
    <w:rsid w:val="00F502DB"/>
    <w:rsid w:val="00F52FC8"/>
    <w:rsid w:val="00F5300A"/>
    <w:rsid w:val="00F53846"/>
    <w:rsid w:val="00F53D01"/>
    <w:rsid w:val="00F55645"/>
    <w:rsid w:val="00F556C4"/>
    <w:rsid w:val="00F56667"/>
    <w:rsid w:val="00F57066"/>
    <w:rsid w:val="00F607C8"/>
    <w:rsid w:val="00F61248"/>
    <w:rsid w:val="00F62252"/>
    <w:rsid w:val="00F62FAF"/>
    <w:rsid w:val="00F634DE"/>
    <w:rsid w:val="00F6408F"/>
    <w:rsid w:val="00F7034E"/>
    <w:rsid w:val="00F70CB0"/>
    <w:rsid w:val="00F71FD5"/>
    <w:rsid w:val="00F72656"/>
    <w:rsid w:val="00F7304E"/>
    <w:rsid w:val="00F7405B"/>
    <w:rsid w:val="00F75288"/>
    <w:rsid w:val="00F75400"/>
    <w:rsid w:val="00F75634"/>
    <w:rsid w:val="00F756F4"/>
    <w:rsid w:val="00F76D04"/>
    <w:rsid w:val="00F82265"/>
    <w:rsid w:val="00F82FA5"/>
    <w:rsid w:val="00F83FD8"/>
    <w:rsid w:val="00F84365"/>
    <w:rsid w:val="00F84C40"/>
    <w:rsid w:val="00F96952"/>
    <w:rsid w:val="00F96E77"/>
    <w:rsid w:val="00F97B26"/>
    <w:rsid w:val="00FA0EF4"/>
    <w:rsid w:val="00FA1A8C"/>
    <w:rsid w:val="00FA3B6B"/>
    <w:rsid w:val="00FA5E89"/>
    <w:rsid w:val="00FA7753"/>
    <w:rsid w:val="00FB0436"/>
    <w:rsid w:val="00FB1F76"/>
    <w:rsid w:val="00FB24FE"/>
    <w:rsid w:val="00FB273B"/>
    <w:rsid w:val="00FB3DDF"/>
    <w:rsid w:val="00FB4336"/>
    <w:rsid w:val="00FB44F2"/>
    <w:rsid w:val="00FB49FA"/>
    <w:rsid w:val="00FB5D0A"/>
    <w:rsid w:val="00FB70B3"/>
    <w:rsid w:val="00FB7640"/>
    <w:rsid w:val="00FB780D"/>
    <w:rsid w:val="00FC215F"/>
    <w:rsid w:val="00FC344E"/>
    <w:rsid w:val="00FC6ECC"/>
    <w:rsid w:val="00FD06F2"/>
    <w:rsid w:val="00FD2A8D"/>
    <w:rsid w:val="00FD4403"/>
    <w:rsid w:val="00FD4F3C"/>
    <w:rsid w:val="00FD5995"/>
    <w:rsid w:val="00FD5C96"/>
    <w:rsid w:val="00FD60B0"/>
    <w:rsid w:val="00FE203B"/>
    <w:rsid w:val="00FE3C2B"/>
    <w:rsid w:val="00FE3EBA"/>
    <w:rsid w:val="00FE527E"/>
    <w:rsid w:val="00FE5C00"/>
    <w:rsid w:val="00FE5EB8"/>
    <w:rsid w:val="00FE6B82"/>
    <w:rsid w:val="00FE7D19"/>
    <w:rsid w:val="00FF09D2"/>
    <w:rsid w:val="00FF21E2"/>
    <w:rsid w:val="00FF2576"/>
    <w:rsid w:val="00FF2B1A"/>
    <w:rsid w:val="00FF2DD5"/>
    <w:rsid w:val="00FF3789"/>
    <w:rsid w:val="00FF480D"/>
    <w:rsid w:val="00FF512A"/>
    <w:rsid w:val="00FF76D8"/>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0AED83A"/>
  <w15:docId w15:val="{F5ACFDE6-9A57-4C12-BDA4-6E21973D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0C5"/>
    <w:pPr>
      <w:jc w:val="both"/>
    </w:pPr>
    <w:rPr>
      <w:rFonts w:ascii="Nunito Sans" w:hAnsi="Nunito Sans"/>
      <w:sz w:val="22"/>
      <w:szCs w:val="24"/>
      <w:lang w:val="fr-FR"/>
    </w:rPr>
  </w:style>
  <w:style w:type="paragraph" w:styleId="Heading1">
    <w:name w:val="heading 1"/>
    <w:basedOn w:val="Normal"/>
    <w:next w:val="Normal"/>
    <w:link w:val="Heading1Char"/>
    <w:uiPriority w:val="9"/>
    <w:rsid w:val="00267E2C"/>
    <w:pPr>
      <w:keepNext/>
      <w:keepLines/>
      <w:spacing w:before="240" w:after="0"/>
      <w:outlineLvl w:val="0"/>
    </w:pPr>
    <w:rPr>
      <w:rFonts w:ascii="Archivo Black" w:eastAsiaTheme="majorEastAsia" w:hAnsi="Archivo Black" w:cstheme="majorBidi"/>
      <w:caps/>
      <w:sz w:val="32"/>
      <w:szCs w:val="32"/>
    </w:rPr>
  </w:style>
  <w:style w:type="paragraph" w:styleId="Heading2">
    <w:name w:val="heading 2"/>
    <w:basedOn w:val="Normal"/>
    <w:next w:val="Normal"/>
    <w:link w:val="Heading2Char"/>
    <w:uiPriority w:val="9"/>
    <w:unhideWhenUsed/>
    <w:qFormat/>
    <w:rsid w:val="007F30C5"/>
    <w:pPr>
      <w:keepNext/>
      <w:keepLines/>
      <w:spacing w:before="40" w:after="0"/>
      <w:outlineLvl w:val="1"/>
    </w:pPr>
    <w:rPr>
      <w:rFonts w:ascii="Nunito Sans ExtraBold" w:eastAsiaTheme="majorEastAsia" w:hAnsi="Nunito Sans ExtraBold" w:cstheme="majorBidi"/>
      <w:color w:val="000091"/>
      <w:sz w:val="28"/>
      <w:szCs w:val="26"/>
    </w:rPr>
  </w:style>
  <w:style w:type="paragraph" w:styleId="Heading3">
    <w:name w:val="heading 3"/>
    <w:basedOn w:val="Normal"/>
    <w:next w:val="Normal"/>
    <w:link w:val="Heading3Char"/>
    <w:uiPriority w:val="9"/>
    <w:unhideWhenUsed/>
    <w:qFormat/>
    <w:rsid w:val="007F30C5"/>
    <w:pPr>
      <w:keepNext/>
      <w:keepLines/>
      <w:spacing w:before="40" w:after="0"/>
      <w:outlineLvl w:val="2"/>
    </w:pPr>
    <w:rPr>
      <w:rFonts w:ascii="Nunito Sans ExtraBold" w:eastAsiaTheme="majorEastAsia" w:hAnsi="Nunito Sans ExtraBold" w:cstheme="majorBidi"/>
      <w:color w:val="000091"/>
      <w:sz w:val="26"/>
      <w14:textOutline w14:w="9525" w14:cap="rnd"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7CF"/>
    <w:pPr>
      <w:tabs>
        <w:tab w:val="center" w:pos="4536"/>
        <w:tab w:val="right" w:pos="9072"/>
      </w:tabs>
      <w:spacing w:after="0"/>
    </w:pPr>
  </w:style>
  <w:style w:type="character" w:customStyle="1" w:styleId="HeaderChar">
    <w:name w:val="Header Char"/>
    <w:basedOn w:val="DefaultParagraphFont"/>
    <w:link w:val="Header"/>
    <w:uiPriority w:val="99"/>
    <w:rsid w:val="000F17CF"/>
    <w:rPr>
      <w:sz w:val="24"/>
      <w:szCs w:val="24"/>
      <w:lang w:val="fr-FR"/>
    </w:rPr>
  </w:style>
  <w:style w:type="paragraph" w:styleId="Footer">
    <w:name w:val="footer"/>
    <w:basedOn w:val="Normal"/>
    <w:link w:val="FooterChar"/>
    <w:uiPriority w:val="99"/>
    <w:unhideWhenUsed/>
    <w:rsid w:val="000F17CF"/>
    <w:pPr>
      <w:tabs>
        <w:tab w:val="center" w:pos="4536"/>
        <w:tab w:val="right" w:pos="9072"/>
      </w:tabs>
      <w:spacing w:after="0"/>
    </w:pPr>
  </w:style>
  <w:style w:type="character" w:customStyle="1" w:styleId="FooterChar">
    <w:name w:val="Footer Char"/>
    <w:basedOn w:val="DefaultParagraphFont"/>
    <w:link w:val="Footer"/>
    <w:uiPriority w:val="99"/>
    <w:rsid w:val="000F17CF"/>
    <w:rPr>
      <w:sz w:val="24"/>
      <w:szCs w:val="24"/>
      <w:lang w:val="fr-FR"/>
    </w:rPr>
  </w:style>
  <w:style w:type="paragraph" w:styleId="ListParagraph">
    <w:name w:val="List Paragraph"/>
    <w:basedOn w:val="Normal"/>
    <w:link w:val="ListParagraphChar"/>
    <w:uiPriority w:val="34"/>
    <w:qFormat/>
    <w:rsid w:val="00D65A78"/>
    <w:pPr>
      <w:ind w:left="720"/>
      <w:contextualSpacing/>
    </w:pPr>
  </w:style>
  <w:style w:type="character" w:styleId="PageNumber">
    <w:name w:val="page number"/>
    <w:basedOn w:val="DefaultParagraphFont"/>
    <w:uiPriority w:val="99"/>
    <w:semiHidden/>
    <w:unhideWhenUsed/>
    <w:rsid w:val="00FB780D"/>
  </w:style>
  <w:style w:type="numbering" w:styleId="111111">
    <w:name w:val="Outline List 2"/>
    <w:basedOn w:val="NoList"/>
    <w:uiPriority w:val="99"/>
    <w:semiHidden/>
    <w:unhideWhenUsed/>
    <w:rsid w:val="00424EF6"/>
    <w:pPr>
      <w:numPr>
        <w:numId w:val="1"/>
      </w:numPr>
    </w:pPr>
  </w:style>
  <w:style w:type="paragraph" w:customStyle="1" w:styleId="EU4IE-Titre1">
    <w:name w:val="EU4IE - Titre 1"/>
    <w:basedOn w:val="Heading1"/>
    <w:link w:val="EU4IE-Titre1Char"/>
    <w:autoRedefine/>
    <w:rsid w:val="00B04327"/>
    <w:pPr>
      <w:numPr>
        <w:numId w:val="2"/>
      </w:numPr>
      <w:tabs>
        <w:tab w:val="right" w:leader="dot" w:pos="9923"/>
      </w:tabs>
      <w:spacing w:after="240" w:line="300" w:lineRule="atLeast"/>
    </w:pPr>
    <w:rPr>
      <w:rFonts w:cs="Arial"/>
      <w:noProof/>
      <w:color w:val="FFFFFF" w:themeColor="background1"/>
      <w:shd w:val="clear" w:color="auto" w:fill="000091"/>
      <w:lang w:val="en-GB" w:eastAsia="fr-FR"/>
      <w14:props3d w14:extrusionH="0" w14:contourW="12700" w14:prstMaterial="none">
        <w14:contourClr>
          <w14:schemeClr w14:val="bg1"/>
        </w14:contourClr>
      </w14:props3d>
    </w:rPr>
  </w:style>
  <w:style w:type="paragraph" w:customStyle="1" w:styleId="EU4IE-Titre2">
    <w:name w:val="EU4IE - Titre 2"/>
    <w:basedOn w:val="Heading2"/>
    <w:next w:val="EU4IE-Titre3"/>
    <w:link w:val="EU4IE-Titre2Char"/>
    <w:rsid w:val="000422F2"/>
    <w:pPr>
      <w:tabs>
        <w:tab w:val="right" w:leader="dot" w:pos="9923"/>
      </w:tabs>
      <w:spacing w:after="240" w:line="300" w:lineRule="atLeast"/>
    </w:pPr>
    <w:rPr>
      <w:rFonts w:ascii="Nunito Sans" w:hAnsi="Nunito Sans" w:cs="Arial"/>
      <w:b/>
      <w:bCs/>
      <w:color w:val="FFFFFF" w:themeColor="background1"/>
      <w:szCs w:val="28"/>
      <w:shd w:val="clear" w:color="auto" w:fill="52FF00"/>
    </w:rPr>
  </w:style>
  <w:style w:type="character" w:customStyle="1" w:styleId="ListParagraphChar">
    <w:name w:val="List Paragraph Char"/>
    <w:basedOn w:val="DefaultParagraphFont"/>
    <w:link w:val="ListParagraph"/>
    <w:uiPriority w:val="34"/>
    <w:rsid w:val="009C671D"/>
    <w:rPr>
      <w:sz w:val="24"/>
      <w:szCs w:val="24"/>
      <w:lang w:val="fr-FR"/>
    </w:rPr>
  </w:style>
  <w:style w:type="character" w:customStyle="1" w:styleId="EU4IE-Titre1Char">
    <w:name w:val="EU4IE - Titre 1 Char"/>
    <w:basedOn w:val="ListParagraphChar"/>
    <w:link w:val="EU4IE-Titre1"/>
    <w:rsid w:val="00B04327"/>
    <w:rPr>
      <w:rFonts w:ascii="Archivo Black" w:eastAsiaTheme="majorEastAsia" w:hAnsi="Archivo Black" w:cs="Arial"/>
      <w:caps/>
      <w:noProof/>
      <w:color w:val="FFFFFF" w:themeColor="background1"/>
      <w:sz w:val="32"/>
      <w:szCs w:val="32"/>
      <w:lang w:val="en-GB" w:eastAsia="fr-FR"/>
      <w14:props3d w14:extrusionH="0" w14:contourW="12700" w14:prstMaterial="none">
        <w14:contourClr>
          <w14:schemeClr w14:val="bg1"/>
        </w14:contourClr>
      </w14:props3d>
    </w:rPr>
  </w:style>
  <w:style w:type="paragraph" w:customStyle="1" w:styleId="EU4IE-Titre3">
    <w:name w:val="EU4IE - Titre 3"/>
    <w:basedOn w:val="Heading3"/>
    <w:link w:val="EU4IE-Titre3Char"/>
    <w:rsid w:val="004276EC"/>
    <w:pPr>
      <w:ind w:left="709"/>
    </w:pPr>
    <w:rPr>
      <w:rFonts w:ascii="Nunito Sans" w:hAnsi="Nunito Sans" w:cs="Arial"/>
      <w:b/>
      <w:color w:val="FFFFFF" w:themeColor="background1"/>
      <w:shd w:val="clear" w:color="auto" w:fill="02B2FF"/>
    </w:rPr>
  </w:style>
  <w:style w:type="character" w:customStyle="1" w:styleId="EU4IE-Titre2Char">
    <w:name w:val="EU4IE - Titre 2 Char"/>
    <w:basedOn w:val="ListParagraphChar"/>
    <w:link w:val="EU4IE-Titre2"/>
    <w:rsid w:val="004276EC"/>
    <w:rPr>
      <w:rFonts w:ascii="Nunito Sans" w:eastAsiaTheme="majorEastAsia" w:hAnsi="Nunito Sans" w:cs="Arial"/>
      <w:b/>
      <w:bCs/>
      <w:color w:val="FFFFFF" w:themeColor="background1"/>
      <w:sz w:val="28"/>
      <w:szCs w:val="28"/>
      <w:lang w:val="fr-FR"/>
    </w:rPr>
  </w:style>
  <w:style w:type="paragraph" w:customStyle="1" w:styleId="EXP-Titre4">
    <w:name w:val="EXP - Titre 4"/>
    <w:basedOn w:val="Normal"/>
    <w:link w:val="EXP-Titre4Car"/>
    <w:rsid w:val="009C671D"/>
    <w:pPr>
      <w:ind w:left="709"/>
    </w:pPr>
    <w:rPr>
      <w:rFonts w:ascii="Arial" w:hAnsi="Arial" w:cs="Arial"/>
      <w:b/>
      <w:color w:val="004979"/>
      <w:szCs w:val="22"/>
      <w:u w:val="single"/>
    </w:rPr>
  </w:style>
  <w:style w:type="character" w:customStyle="1" w:styleId="EU4IE-Titre3Char">
    <w:name w:val="EU4IE - Titre 3 Char"/>
    <w:basedOn w:val="DefaultParagraphFont"/>
    <w:link w:val="EU4IE-Titre3"/>
    <w:rsid w:val="007558A8"/>
    <w:rPr>
      <w:rFonts w:ascii="Nunito Sans" w:eastAsiaTheme="majorEastAsia" w:hAnsi="Nunito Sans" w:cs="Arial"/>
      <w:b/>
      <w:color w:val="FFFFFF" w:themeColor="background1"/>
      <w:sz w:val="24"/>
      <w:szCs w:val="24"/>
      <w:lang w:val="fr-FR"/>
    </w:rPr>
  </w:style>
  <w:style w:type="paragraph" w:customStyle="1" w:styleId="EXP-Contenu">
    <w:name w:val="EXP - Contenu"/>
    <w:basedOn w:val="Normal"/>
    <w:link w:val="EXP-ContenuCar"/>
    <w:rsid w:val="009D70F6"/>
    <w:pPr>
      <w:tabs>
        <w:tab w:val="right" w:leader="dot" w:pos="9923"/>
      </w:tabs>
      <w:spacing w:after="240"/>
      <w:ind w:left="709"/>
    </w:pPr>
    <w:rPr>
      <w:rFonts w:ascii="Archivo Black" w:hAnsi="Archivo Black" w:cs="Arial"/>
      <w:sz w:val="40"/>
      <w:szCs w:val="22"/>
    </w:rPr>
  </w:style>
  <w:style w:type="character" w:customStyle="1" w:styleId="EXP-Titre4Car">
    <w:name w:val="EXP - Titre 4 Car"/>
    <w:basedOn w:val="DefaultParagraphFont"/>
    <w:link w:val="EXP-Titre4"/>
    <w:rsid w:val="009C671D"/>
    <w:rPr>
      <w:rFonts w:ascii="Arial" w:hAnsi="Arial" w:cs="Arial"/>
      <w:b/>
      <w:color w:val="004979"/>
      <w:sz w:val="22"/>
      <w:szCs w:val="22"/>
      <w:u w:val="single"/>
      <w:lang w:val="fr-FR"/>
    </w:rPr>
  </w:style>
  <w:style w:type="character" w:customStyle="1" w:styleId="Heading1Char">
    <w:name w:val="Heading 1 Char"/>
    <w:basedOn w:val="DefaultParagraphFont"/>
    <w:link w:val="Heading1"/>
    <w:uiPriority w:val="9"/>
    <w:rsid w:val="006E3C1C"/>
    <w:rPr>
      <w:rFonts w:ascii="Archivo Black" w:eastAsiaTheme="majorEastAsia" w:hAnsi="Archivo Black" w:cstheme="majorBidi"/>
      <w:caps/>
      <w:color w:val="000091"/>
      <w:sz w:val="32"/>
      <w:szCs w:val="32"/>
      <w:lang w:val="fr-FR"/>
    </w:rPr>
  </w:style>
  <w:style w:type="character" w:customStyle="1" w:styleId="EXP-ContenuCar">
    <w:name w:val="EXP - Contenu Car"/>
    <w:basedOn w:val="DefaultParagraphFont"/>
    <w:link w:val="EXP-Contenu"/>
    <w:rsid w:val="009D70F6"/>
    <w:rPr>
      <w:rFonts w:ascii="Archivo Black" w:hAnsi="Archivo Black" w:cs="Arial"/>
      <w:color w:val="000091"/>
      <w:sz w:val="40"/>
      <w:szCs w:val="22"/>
      <w:lang w:val="fr-FR"/>
    </w:rPr>
  </w:style>
  <w:style w:type="character" w:customStyle="1" w:styleId="Heading2Char">
    <w:name w:val="Heading 2 Char"/>
    <w:basedOn w:val="DefaultParagraphFont"/>
    <w:link w:val="Heading2"/>
    <w:uiPriority w:val="9"/>
    <w:rsid w:val="007F30C5"/>
    <w:rPr>
      <w:rFonts w:ascii="Nunito Sans ExtraBold" w:eastAsiaTheme="majorEastAsia" w:hAnsi="Nunito Sans ExtraBold" w:cstheme="majorBidi"/>
      <w:color w:val="000091"/>
      <w:sz w:val="28"/>
      <w:szCs w:val="26"/>
      <w:lang w:val="fr-FR"/>
    </w:rPr>
  </w:style>
  <w:style w:type="character" w:customStyle="1" w:styleId="Heading3Char">
    <w:name w:val="Heading 3 Char"/>
    <w:basedOn w:val="DefaultParagraphFont"/>
    <w:link w:val="Heading3"/>
    <w:uiPriority w:val="9"/>
    <w:rsid w:val="007F30C5"/>
    <w:rPr>
      <w:rFonts w:ascii="Nunito Sans ExtraBold" w:eastAsiaTheme="majorEastAsia" w:hAnsi="Nunito Sans ExtraBold" w:cstheme="majorBidi"/>
      <w:color w:val="000091"/>
      <w:sz w:val="26"/>
      <w:szCs w:val="24"/>
      <w:lang w:val="fr-FR"/>
      <w14:textOutline w14:w="9525" w14:cap="rnd" w14:cmpd="sng" w14:algn="ctr">
        <w14:noFill/>
        <w14:prstDash w14:val="solid"/>
        <w14:bevel/>
      </w14:textOutline>
    </w:rPr>
  </w:style>
  <w:style w:type="paragraph" w:styleId="TOC1">
    <w:name w:val="toc 1"/>
    <w:basedOn w:val="NoSpacing"/>
    <w:next w:val="Normal"/>
    <w:autoRedefine/>
    <w:uiPriority w:val="39"/>
    <w:unhideWhenUsed/>
    <w:rsid w:val="00ED01A3"/>
    <w:pPr>
      <w:spacing w:after="100"/>
    </w:pPr>
    <w:rPr>
      <w:rFonts w:ascii="Archivo Black" w:hAnsi="Archivo Black"/>
      <w:b/>
      <w:caps/>
      <w:color w:val="000091"/>
    </w:rPr>
  </w:style>
  <w:style w:type="paragraph" w:styleId="TOC2">
    <w:name w:val="toc 2"/>
    <w:basedOn w:val="NoSpacing"/>
    <w:next w:val="Normal"/>
    <w:autoRedefine/>
    <w:uiPriority w:val="39"/>
    <w:unhideWhenUsed/>
    <w:rsid w:val="00ED01A3"/>
    <w:pPr>
      <w:spacing w:after="100"/>
      <w:ind w:left="240"/>
    </w:pPr>
    <w:rPr>
      <w:rFonts w:ascii="Nunito Sans" w:hAnsi="Nunito Sans"/>
      <w:color w:val="52FF00"/>
      <w:sz w:val="28"/>
    </w:rPr>
  </w:style>
  <w:style w:type="character" w:styleId="Hyperlink">
    <w:name w:val="Hyperlink"/>
    <w:basedOn w:val="DefaultParagraphFon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lang w:eastAsia="fr-FR"/>
    </w:rPr>
  </w:style>
  <w:style w:type="paragraph" w:styleId="FootnoteText">
    <w:name w:val="footnote text"/>
    <w:basedOn w:val="Normal"/>
    <w:link w:val="FootnoteTextChar"/>
    <w:uiPriority w:val="99"/>
    <w:semiHidden/>
    <w:unhideWhenUsed/>
    <w:rsid w:val="00CF1317"/>
    <w:pPr>
      <w:spacing w:after="0"/>
    </w:pPr>
    <w:rPr>
      <w:sz w:val="20"/>
      <w:szCs w:val="20"/>
    </w:rPr>
  </w:style>
  <w:style w:type="character" w:customStyle="1" w:styleId="FootnoteTextChar">
    <w:name w:val="Footnote Text Char"/>
    <w:basedOn w:val="DefaultParagraphFont"/>
    <w:link w:val="FootnoteText"/>
    <w:uiPriority w:val="99"/>
    <w:semiHidden/>
    <w:rsid w:val="00CF1317"/>
    <w:rPr>
      <w:lang w:val="fr-FR"/>
    </w:rPr>
  </w:style>
  <w:style w:type="character" w:styleId="FootnoteReference">
    <w:name w:val="footnote reference"/>
    <w:basedOn w:val="DefaultParagraphFont"/>
    <w:uiPriority w:val="99"/>
    <w:semiHidden/>
    <w:unhideWhenUsed/>
    <w:rsid w:val="00CF1317"/>
    <w:rPr>
      <w:vertAlign w:val="superscript"/>
    </w:rPr>
  </w:style>
  <w:style w:type="paragraph" w:styleId="TOCHeading">
    <w:name w:val="TOC Heading"/>
    <w:basedOn w:val="Heading1"/>
    <w:next w:val="Normal"/>
    <w:uiPriority w:val="39"/>
    <w:unhideWhenUsed/>
    <w:qFormat/>
    <w:rsid w:val="00941A0F"/>
    <w:pPr>
      <w:spacing w:line="259" w:lineRule="auto"/>
      <w:outlineLvl w:val="9"/>
    </w:pPr>
    <w:rPr>
      <w:lang w:eastAsia="fr-FR"/>
    </w:rPr>
  </w:style>
  <w:style w:type="paragraph" w:styleId="NoSpacing">
    <w:name w:val="No Spacing"/>
    <w:uiPriority w:val="1"/>
    <w:qFormat/>
    <w:rsid w:val="00F14B4C"/>
    <w:pPr>
      <w:spacing w:after="0"/>
    </w:pPr>
    <w:rPr>
      <w:sz w:val="24"/>
      <w:szCs w:val="24"/>
      <w:lang w:val="fr-FR"/>
    </w:rPr>
  </w:style>
  <w:style w:type="paragraph" w:styleId="TOC3">
    <w:name w:val="toc 3"/>
    <w:basedOn w:val="Normal"/>
    <w:next w:val="Normal"/>
    <w:autoRedefine/>
    <w:uiPriority w:val="39"/>
    <w:unhideWhenUsed/>
    <w:rsid w:val="00ED01A3"/>
    <w:pPr>
      <w:spacing w:after="100"/>
      <w:ind w:left="480"/>
    </w:pPr>
  </w:style>
  <w:style w:type="paragraph" w:customStyle="1" w:styleId="p1">
    <w:name w:val="p1"/>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2">
    <w:name w:val="p2"/>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3">
    <w:name w:val="p3"/>
    <w:basedOn w:val="Normal"/>
    <w:rsid w:val="002350B8"/>
    <w:pPr>
      <w:shd w:val="clear" w:color="auto" w:fill="FFFFFF"/>
      <w:spacing w:after="0"/>
    </w:pPr>
    <w:rPr>
      <w:rFonts w:ascii="Helvetica" w:hAnsi="Helvetica" w:cs="Times New Roman"/>
      <w:color w:val="000000"/>
      <w:sz w:val="18"/>
      <w:szCs w:val="18"/>
      <w:lang w:eastAsia="en-GB"/>
    </w:rPr>
  </w:style>
  <w:style w:type="paragraph" w:customStyle="1" w:styleId="p4">
    <w:name w:val="p4"/>
    <w:basedOn w:val="Normal"/>
    <w:rsid w:val="002350B8"/>
    <w:pPr>
      <w:shd w:val="clear" w:color="auto" w:fill="FFFFFF"/>
      <w:spacing w:after="90"/>
    </w:pPr>
    <w:rPr>
      <w:rFonts w:ascii="Helvetica" w:hAnsi="Helvetica" w:cs="Times New Roman"/>
      <w:color w:val="0061FE"/>
      <w:sz w:val="18"/>
      <w:szCs w:val="18"/>
      <w:lang w:eastAsia="en-GB"/>
    </w:rPr>
  </w:style>
  <w:style w:type="paragraph" w:customStyle="1" w:styleId="p5">
    <w:name w:val="p5"/>
    <w:basedOn w:val="Normal"/>
    <w:rsid w:val="002350B8"/>
    <w:pPr>
      <w:shd w:val="clear" w:color="auto" w:fill="FFFFFF"/>
      <w:spacing w:after="0"/>
    </w:pPr>
    <w:rPr>
      <w:rFonts w:ascii="Helvetica" w:hAnsi="Helvetica" w:cs="Times New Roman"/>
      <w:color w:val="0061FE"/>
      <w:sz w:val="18"/>
      <w:szCs w:val="18"/>
      <w:lang w:eastAsia="en-GB"/>
    </w:rPr>
  </w:style>
  <w:style w:type="character" w:customStyle="1" w:styleId="s1">
    <w:name w:val="s1"/>
    <w:basedOn w:val="DefaultParagraphFont"/>
    <w:rsid w:val="002350B8"/>
    <w:rPr>
      <w:rFonts w:ascii="Helvetica" w:hAnsi="Helvetica" w:hint="default"/>
      <w:b w:val="0"/>
      <w:bCs w:val="0"/>
      <w:i w:val="0"/>
      <w:iCs w:val="0"/>
      <w:sz w:val="18"/>
      <w:szCs w:val="18"/>
    </w:rPr>
  </w:style>
  <w:style w:type="character" w:customStyle="1" w:styleId="s2">
    <w:name w:val="s2"/>
    <w:basedOn w:val="DefaultParagraphFont"/>
    <w:rsid w:val="002350B8"/>
    <w:rPr>
      <w:rFonts w:ascii="Helvetica" w:hAnsi="Helvetica" w:hint="default"/>
      <w:b/>
      <w:bCs/>
      <w:i w:val="0"/>
      <w:iCs w:val="0"/>
      <w:sz w:val="18"/>
      <w:szCs w:val="18"/>
    </w:rPr>
  </w:style>
  <w:style w:type="character" w:customStyle="1" w:styleId="s3">
    <w:name w:val="s3"/>
    <w:basedOn w:val="DefaultParagraphFont"/>
    <w:rsid w:val="002350B8"/>
    <w:rPr>
      <w:rFonts w:ascii="Helvetica" w:hAnsi="Helvetica" w:hint="default"/>
      <w:b w:val="0"/>
      <w:bCs w:val="0"/>
      <w:i w:val="0"/>
      <w:iCs w:val="0"/>
      <w:sz w:val="12"/>
      <w:szCs w:val="12"/>
    </w:rPr>
  </w:style>
  <w:style w:type="paragraph" w:customStyle="1" w:styleId="p6">
    <w:name w:val="p6"/>
    <w:basedOn w:val="Normal"/>
    <w:rsid w:val="00D96C7D"/>
    <w:pPr>
      <w:shd w:val="clear" w:color="auto" w:fill="FFFFFF"/>
      <w:ind w:left="708" w:hanging="708"/>
    </w:pPr>
    <w:rPr>
      <w:rFonts w:ascii="Helvetica" w:hAnsi="Helvetica" w:cs="Times New Roman"/>
      <w:color w:val="0061FE"/>
      <w:sz w:val="18"/>
      <w:szCs w:val="18"/>
      <w:lang w:eastAsia="en-GB"/>
    </w:rPr>
  </w:style>
  <w:style w:type="paragraph" w:customStyle="1" w:styleId="p7">
    <w:name w:val="p7"/>
    <w:basedOn w:val="Normal"/>
    <w:rsid w:val="00D96C7D"/>
    <w:pPr>
      <w:shd w:val="clear" w:color="auto" w:fill="FFFFFF"/>
      <w:ind w:left="708" w:hanging="708"/>
    </w:pPr>
    <w:rPr>
      <w:rFonts w:ascii="Helvetica" w:hAnsi="Helvetica" w:cs="Times New Roman"/>
      <w:color w:val="0061FE"/>
      <w:sz w:val="18"/>
      <w:szCs w:val="18"/>
      <w:lang w:eastAsia="en-GB"/>
    </w:rPr>
  </w:style>
  <w:style w:type="character" w:customStyle="1" w:styleId="apple-converted-space">
    <w:name w:val="apple-converted-space"/>
    <w:basedOn w:val="DefaultParagraphFont"/>
    <w:rsid w:val="00EB7AB3"/>
  </w:style>
  <w:style w:type="character" w:customStyle="1" w:styleId="s4">
    <w:name w:val="s4"/>
    <w:basedOn w:val="DefaultParagraphFont"/>
    <w:rsid w:val="00DA57D0"/>
    <w:rPr>
      <w:rFonts w:ascii="Helvetica" w:hAnsi="Helvetica" w:hint="default"/>
      <w:b/>
      <w:bCs/>
      <w:i w:val="0"/>
      <w:iCs w:val="0"/>
      <w:sz w:val="18"/>
      <w:szCs w:val="18"/>
      <w:shd w:val="clear" w:color="auto" w:fill="FFFFFF"/>
    </w:rPr>
  </w:style>
  <w:style w:type="character" w:customStyle="1" w:styleId="s5">
    <w:name w:val="s5"/>
    <w:basedOn w:val="DefaultParagraphFont"/>
    <w:rsid w:val="00DA57D0"/>
    <w:rPr>
      <w:rFonts w:ascii="Helvetica" w:hAnsi="Helvetica" w:hint="default"/>
      <w:b w:val="0"/>
      <w:bCs w:val="0"/>
      <w:i w:val="0"/>
      <w:iCs w:val="0"/>
      <w:sz w:val="18"/>
      <w:szCs w:val="18"/>
      <w:shd w:val="clear" w:color="auto" w:fill="FFFFFF"/>
    </w:rPr>
  </w:style>
  <w:style w:type="paragraph" w:customStyle="1" w:styleId="li3">
    <w:name w:val="li3"/>
    <w:basedOn w:val="Normal"/>
    <w:rsid w:val="00DA57D0"/>
    <w:pPr>
      <w:spacing w:after="0"/>
    </w:pPr>
    <w:rPr>
      <w:rFonts w:ascii="Helvetica" w:hAnsi="Helvetica" w:cs="Times New Roman"/>
      <w:color w:val="0061FE"/>
      <w:sz w:val="18"/>
      <w:szCs w:val="18"/>
      <w:lang w:eastAsia="en-GB"/>
    </w:rPr>
  </w:style>
  <w:style w:type="paragraph" w:customStyle="1" w:styleId="li4">
    <w:name w:val="li4"/>
    <w:basedOn w:val="Normal"/>
    <w:rsid w:val="009A40D1"/>
    <w:pPr>
      <w:spacing w:after="0"/>
    </w:pPr>
    <w:rPr>
      <w:rFonts w:ascii="Helvetica" w:hAnsi="Helvetica" w:cs="Times New Roman"/>
      <w:color w:val="0061FE"/>
      <w:sz w:val="18"/>
      <w:szCs w:val="18"/>
      <w:lang w:eastAsia="en-GB"/>
    </w:rPr>
  </w:style>
  <w:style w:type="paragraph" w:customStyle="1" w:styleId="li1">
    <w:name w:val="li1"/>
    <w:basedOn w:val="Normal"/>
    <w:rsid w:val="00E312AF"/>
    <w:pPr>
      <w:spacing w:after="0"/>
    </w:pPr>
    <w:rPr>
      <w:rFonts w:ascii="Helvetica Neue" w:hAnsi="Helvetica Neue" w:cs="Times New Roman"/>
      <w:color w:val="0061FE"/>
      <w:sz w:val="18"/>
      <w:szCs w:val="18"/>
      <w:lang w:eastAsia="en-GB"/>
    </w:rPr>
  </w:style>
  <w:style w:type="paragraph" w:customStyle="1" w:styleId="li5">
    <w:name w:val="li5"/>
    <w:basedOn w:val="Normal"/>
    <w:rsid w:val="00785218"/>
    <w:pPr>
      <w:spacing w:after="0"/>
    </w:pPr>
    <w:rPr>
      <w:rFonts w:ascii="Helvetica" w:hAnsi="Helvetica" w:cs="Times New Roman"/>
      <w:color w:val="0061FE"/>
      <w:sz w:val="17"/>
      <w:szCs w:val="17"/>
      <w:lang w:eastAsia="en-GB"/>
    </w:rPr>
  </w:style>
  <w:style w:type="character" w:customStyle="1" w:styleId="apple-tab-span">
    <w:name w:val="apple-tab-span"/>
    <w:basedOn w:val="DefaultParagraphFont"/>
    <w:rsid w:val="00AA45AF"/>
  </w:style>
  <w:style w:type="character" w:styleId="UnresolvedMention">
    <w:name w:val="Unresolved Mention"/>
    <w:basedOn w:val="DefaultParagraphFont"/>
    <w:uiPriority w:val="99"/>
    <w:semiHidden/>
    <w:unhideWhenUsed/>
    <w:rsid w:val="00E8157C"/>
    <w:rPr>
      <w:color w:val="605E5C"/>
      <w:shd w:val="clear" w:color="auto" w:fill="E1DFDD"/>
    </w:rPr>
  </w:style>
  <w:style w:type="character" w:styleId="Strong">
    <w:name w:val="Strong"/>
    <w:basedOn w:val="DefaultParagraphFont"/>
    <w:uiPriority w:val="22"/>
    <w:qFormat/>
    <w:rsid w:val="00241DC7"/>
    <w:rPr>
      <w:b/>
      <w:bCs/>
    </w:rPr>
  </w:style>
  <w:style w:type="character" w:styleId="FollowedHyperlink">
    <w:name w:val="FollowedHyperlink"/>
    <w:basedOn w:val="DefaultParagraphFont"/>
    <w:uiPriority w:val="99"/>
    <w:semiHidden/>
    <w:unhideWhenUsed/>
    <w:rsid w:val="008E49A5"/>
    <w:rPr>
      <w:color w:val="800080" w:themeColor="followedHyperlink"/>
      <w:u w:val="single"/>
    </w:rPr>
  </w:style>
  <w:style w:type="paragraph" w:customStyle="1" w:styleId="p9">
    <w:name w:val="p9"/>
    <w:basedOn w:val="Normal"/>
    <w:rsid w:val="00C10D1F"/>
    <w:pPr>
      <w:shd w:val="clear" w:color="auto" w:fill="FFFFFF"/>
      <w:spacing w:after="0"/>
      <w:ind w:left="255"/>
    </w:pPr>
    <w:rPr>
      <w:rFonts w:ascii="Helvetica Neue" w:hAnsi="Helvetica Neue" w:cs="Times New Roman"/>
      <w:color w:val="000000"/>
      <w:sz w:val="18"/>
      <w:szCs w:val="18"/>
      <w:lang w:eastAsia="en-GB"/>
    </w:rPr>
  </w:style>
  <w:style w:type="paragraph" w:customStyle="1" w:styleId="p11">
    <w:name w:val="p11"/>
    <w:basedOn w:val="Normal"/>
    <w:rsid w:val="00C10D1F"/>
    <w:pPr>
      <w:spacing w:after="0"/>
    </w:pPr>
    <w:rPr>
      <w:rFonts w:ascii="Helvetica Neue" w:hAnsi="Helvetica Neue" w:cs="Times New Roman"/>
      <w:color w:val="000000"/>
      <w:sz w:val="18"/>
      <w:szCs w:val="18"/>
      <w:lang w:eastAsia="en-GB"/>
    </w:rPr>
  </w:style>
  <w:style w:type="character" w:customStyle="1" w:styleId="s7">
    <w:name w:val="s7"/>
    <w:basedOn w:val="DefaultParagraphFont"/>
    <w:rsid w:val="00C10D1F"/>
    <w:rPr>
      <w:rFonts w:ascii="Helvetica Neue" w:hAnsi="Helvetica Neue" w:hint="default"/>
      <w:b/>
      <w:bCs/>
      <w:i w:val="0"/>
      <w:iCs w:val="0"/>
      <w:sz w:val="23"/>
      <w:szCs w:val="23"/>
      <w:shd w:val="clear" w:color="auto" w:fill="FFFFFF"/>
    </w:rPr>
  </w:style>
  <w:style w:type="character" w:customStyle="1" w:styleId="s9">
    <w:name w:val="s9"/>
    <w:basedOn w:val="DefaultParagraphFont"/>
    <w:rsid w:val="00C10D1F"/>
    <w:rPr>
      <w:rFonts w:ascii="Helvetica Neue" w:hAnsi="Helvetica Neue" w:hint="default"/>
      <w:b/>
      <w:bCs/>
      <w:i w:val="0"/>
      <w:iCs w:val="0"/>
      <w:sz w:val="18"/>
      <w:szCs w:val="18"/>
      <w:shd w:val="clear" w:color="auto" w:fill="FFFFFF"/>
    </w:rPr>
  </w:style>
  <w:style w:type="paragraph" w:customStyle="1" w:styleId="li6">
    <w:name w:val="li6"/>
    <w:basedOn w:val="Normal"/>
    <w:rsid w:val="00C10D1F"/>
    <w:pPr>
      <w:spacing w:after="0"/>
    </w:pPr>
    <w:rPr>
      <w:rFonts w:ascii="Helvetica Neue" w:hAnsi="Helvetica Neue" w:cs="Times New Roman"/>
      <w:color w:val="000000"/>
      <w:sz w:val="18"/>
      <w:szCs w:val="18"/>
      <w:lang w:eastAsia="en-GB"/>
    </w:rPr>
  </w:style>
  <w:style w:type="paragraph" w:customStyle="1" w:styleId="li8">
    <w:name w:val="li8"/>
    <w:basedOn w:val="Normal"/>
    <w:rsid w:val="00C10D1F"/>
    <w:pPr>
      <w:spacing w:after="135"/>
    </w:pPr>
    <w:rPr>
      <w:rFonts w:ascii="Helvetica Neue" w:hAnsi="Helvetica Neue" w:cs="Times New Roman"/>
      <w:color w:val="000000"/>
      <w:sz w:val="23"/>
      <w:szCs w:val="23"/>
      <w:lang w:eastAsia="en-GB"/>
    </w:rPr>
  </w:style>
  <w:style w:type="paragraph" w:customStyle="1" w:styleId="li10">
    <w:name w:val="li10"/>
    <w:basedOn w:val="Normal"/>
    <w:rsid w:val="00C10D1F"/>
    <w:rPr>
      <w:rFonts w:ascii="Helvetica Neue" w:hAnsi="Helvetica Neue" w:cs="Times New Roman"/>
      <w:color w:val="000000"/>
      <w:sz w:val="23"/>
      <w:szCs w:val="23"/>
      <w:lang w:eastAsia="en-GB"/>
    </w:rPr>
  </w:style>
  <w:style w:type="paragraph" w:customStyle="1" w:styleId="p8">
    <w:name w:val="p8"/>
    <w:basedOn w:val="Normal"/>
    <w:rsid w:val="0051775B"/>
    <w:pPr>
      <w:spacing w:after="0"/>
      <w:ind w:left="255"/>
    </w:pPr>
    <w:rPr>
      <w:rFonts w:ascii="Helvetica Neue" w:hAnsi="Helvetica Neue" w:cs="Times New Roman"/>
      <w:color w:val="000000"/>
      <w:sz w:val="18"/>
      <w:szCs w:val="18"/>
      <w:lang w:eastAsia="en-GB"/>
    </w:rPr>
  </w:style>
  <w:style w:type="character" w:customStyle="1" w:styleId="s6">
    <w:name w:val="s6"/>
    <w:basedOn w:val="DefaultParagraphFont"/>
    <w:rsid w:val="0051775B"/>
    <w:rPr>
      <w:rFonts w:ascii="Helvetica Neue" w:hAnsi="Helvetica Neue" w:hint="default"/>
      <w:b/>
      <w:bCs/>
      <w:i w:val="0"/>
      <w:iCs w:val="0"/>
      <w:sz w:val="18"/>
      <w:szCs w:val="18"/>
    </w:rPr>
  </w:style>
  <w:style w:type="paragraph" w:styleId="EndnoteText">
    <w:name w:val="endnote text"/>
    <w:basedOn w:val="Normal"/>
    <w:link w:val="EndnoteTextChar"/>
    <w:uiPriority w:val="99"/>
    <w:semiHidden/>
    <w:unhideWhenUsed/>
    <w:rsid w:val="00C61379"/>
    <w:pPr>
      <w:spacing w:after="0"/>
    </w:pPr>
    <w:rPr>
      <w:sz w:val="20"/>
      <w:szCs w:val="20"/>
    </w:rPr>
  </w:style>
  <w:style w:type="character" w:customStyle="1" w:styleId="EndnoteTextChar">
    <w:name w:val="Endnote Text Char"/>
    <w:basedOn w:val="DefaultParagraphFont"/>
    <w:link w:val="EndnoteText"/>
    <w:uiPriority w:val="99"/>
    <w:semiHidden/>
    <w:rsid w:val="00C61379"/>
    <w:rPr>
      <w:lang w:val="fr-FR"/>
    </w:rPr>
  </w:style>
  <w:style w:type="character" w:styleId="EndnoteReference">
    <w:name w:val="endnote reference"/>
    <w:basedOn w:val="DefaultParagraphFont"/>
    <w:uiPriority w:val="99"/>
    <w:semiHidden/>
    <w:unhideWhenUsed/>
    <w:rsid w:val="00C61379"/>
    <w:rPr>
      <w:vertAlign w:val="superscript"/>
    </w:rPr>
  </w:style>
  <w:style w:type="paragraph" w:customStyle="1" w:styleId="li2">
    <w:name w:val="li2"/>
    <w:basedOn w:val="Normal"/>
    <w:rsid w:val="00EC3A36"/>
    <w:pPr>
      <w:spacing w:after="0"/>
    </w:pPr>
    <w:rPr>
      <w:rFonts w:ascii="Helvetica Neue" w:hAnsi="Helvetica Neue" w:cs="Times New Roman"/>
      <w:color w:val="000000"/>
      <w:sz w:val="17"/>
      <w:szCs w:val="17"/>
      <w:lang w:eastAsia="en-GB"/>
    </w:rPr>
  </w:style>
  <w:style w:type="paragraph" w:customStyle="1" w:styleId="EU4IE-Contenu">
    <w:name w:val="EU4IE - Contenu"/>
    <w:basedOn w:val="EXP-Contenu"/>
    <w:link w:val="EU4IE-ContenuChar"/>
    <w:rsid w:val="00444FEF"/>
  </w:style>
  <w:style w:type="character" w:customStyle="1" w:styleId="EU4IE-ContenuChar">
    <w:name w:val="EU4IE - Contenu Char"/>
    <w:basedOn w:val="EXP-ContenuCar"/>
    <w:link w:val="EU4IE-Contenu"/>
    <w:rsid w:val="00444FEF"/>
    <w:rPr>
      <w:rFonts w:ascii="Archivo Black" w:hAnsi="Archivo Black" w:cs="Arial"/>
      <w:color w:val="000091"/>
      <w:sz w:val="40"/>
      <w:szCs w:val="22"/>
      <w:lang w:val="fr-FR"/>
    </w:rPr>
  </w:style>
  <w:style w:type="table" w:styleId="TableGrid">
    <w:name w:val="Table Grid"/>
    <w:basedOn w:val="TableNormal"/>
    <w:rsid w:val="00682B8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90016E"/>
    <w:pPr>
      <w:spacing w:after="0"/>
      <w:ind w:left="708"/>
    </w:pPr>
    <w:rPr>
      <w:rFonts w:ascii="Times New Roman" w:eastAsia="Times New Roman" w:hAnsi="Times New Roman" w:cs="Times New Roman"/>
      <w:lang w:eastAsia="fr-FR"/>
    </w:rPr>
  </w:style>
  <w:style w:type="table" w:customStyle="1" w:styleId="Grilledutableau1">
    <w:name w:val="Grille du tableau1"/>
    <w:basedOn w:val="TableNormal"/>
    <w:next w:val="TableGrid"/>
    <w:uiPriority w:val="39"/>
    <w:rsid w:val="0090016E"/>
    <w:pPr>
      <w:spacing w:after="0"/>
    </w:pPr>
    <w:rPr>
      <w:rFonts w:eastAsiaTheme="minorHAns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New">
    <w:name w:val="Subtitle New"/>
    <w:basedOn w:val="Heading2"/>
    <w:link w:val="SubtitleNewChar"/>
    <w:qFormat/>
    <w:rsid w:val="007F30C5"/>
    <w:pPr>
      <w:ind w:left="720" w:hanging="360"/>
    </w:pPr>
  </w:style>
  <w:style w:type="character" w:customStyle="1" w:styleId="SubtitleNewChar">
    <w:name w:val="Subtitle New Char"/>
    <w:basedOn w:val="Heading2Char"/>
    <w:link w:val="SubtitleNew"/>
    <w:rsid w:val="007F30C5"/>
    <w:rPr>
      <w:rFonts w:ascii="Nunito Sans ExtraBold" w:eastAsiaTheme="majorEastAsia" w:hAnsi="Nunito Sans ExtraBold" w:cstheme="majorBidi"/>
      <w:color w:val="000091"/>
      <w:sz w:val="28"/>
      <w:szCs w:val="26"/>
      <w:lang w:val="fr-FR"/>
    </w:rPr>
  </w:style>
  <w:style w:type="paragraph" w:customStyle="1" w:styleId="TITLE1">
    <w:name w:val="TITLE 1"/>
    <w:basedOn w:val="Heading1"/>
    <w:next w:val="Normal"/>
    <w:link w:val="TITLE1Char"/>
    <w:qFormat/>
    <w:rsid w:val="007F30C5"/>
    <w:pPr>
      <w:numPr>
        <w:numId w:val="14"/>
      </w:numPr>
    </w:pPr>
    <w:rPr>
      <w:color w:val="000091"/>
      <w:sz w:val="28"/>
      <w:u w:val="thick" w:color="52FF00"/>
      <w:lang w:val="en-US"/>
    </w:rPr>
  </w:style>
  <w:style w:type="character" w:customStyle="1" w:styleId="TITLE1Char">
    <w:name w:val="TITLE 1 Char"/>
    <w:basedOn w:val="DefaultParagraphFont"/>
    <w:link w:val="TITLE1"/>
    <w:rsid w:val="007F30C5"/>
    <w:rPr>
      <w:rFonts w:ascii="Archivo Black" w:eastAsiaTheme="majorEastAsia" w:hAnsi="Archivo Black" w:cstheme="majorBidi"/>
      <w:caps/>
      <w:color w:val="000091"/>
      <w:sz w:val="28"/>
      <w:szCs w:val="32"/>
      <w:u w:val="thick" w:color="52FF00"/>
    </w:rPr>
  </w:style>
  <w:style w:type="paragraph" w:styleId="Revision">
    <w:name w:val="Revision"/>
    <w:hidden/>
    <w:uiPriority w:val="99"/>
    <w:semiHidden/>
    <w:rsid w:val="000336A1"/>
    <w:pPr>
      <w:spacing w:after="0"/>
    </w:pPr>
    <w:rPr>
      <w:rFonts w:ascii="Nunito Sans" w:hAnsi="Nunito Sans"/>
      <w:sz w:val="22"/>
      <w:szCs w:val="24"/>
      <w:lang w:val="fr-FR"/>
    </w:rPr>
  </w:style>
  <w:style w:type="character" w:styleId="CommentReference">
    <w:name w:val="annotation reference"/>
    <w:basedOn w:val="DefaultParagraphFont"/>
    <w:uiPriority w:val="99"/>
    <w:semiHidden/>
    <w:unhideWhenUsed/>
    <w:rsid w:val="00487B44"/>
    <w:rPr>
      <w:sz w:val="16"/>
      <w:szCs w:val="16"/>
    </w:rPr>
  </w:style>
  <w:style w:type="paragraph" w:styleId="CommentText">
    <w:name w:val="annotation text"/>
    <w:basedOn w:val="Normal"/>
    <w:link w:val="CommentTextChar"/>
    <w:uiPriority w:val="99"/>
    <w:unhideWhenUsed/>
    <w:rsid w:val="00487B44"/>
    <w:rPr>
      <w:sz w:val="20"/>
      <w:szCs w:val="20"/>
    </w:rPr>
  </w:style>
  <w:style w:type="character" w:customStyle="1" w:styleId="CommentTextChar">
    <w:name w:val="Comment Text Char"/>
    <w:basedOn w:val="DefaultParagraphFont"/>
    <w:link w:val="CommentText"/>
    <w:uiPriority w:val="99"/>
    <w:rsid w:val="00487B44"/>
    <w:rPr>
      <w:rFonts w:ascii="Nunito Sans" w:hAnsi="Nunito Sans"/>
      <w:lang w:val="fr-FR"/>
    </w:rPr>
  </w:style>
  <w:style w:type="paragraph" w:styleId="CommentSubject">
    <w:name w:val="annotation subject"/>
    <w:basedOn w:val="CommentText"/>
    <w:next w:val="CommentText"/>
    <w:link w:val="CommentSubjectChar"/>
    <w:uiPriority w:val="99"/>
    <w:semiHidden/>
    <w:unhideWhenUsed/>
    <w:rsid w:val="00487B44"/>
    <w:rPr>
      <w:b/>
      <w:bCs/>
    </w:rPr>
  </w:style>
  <w:style w:type="character" w:customStyle="1" w:styleId="CommentSubjectChar">
    <w:name w:val="Comment Subject Char"/>
    <w:basedOn w:val="CommentTextChar"/>
    <w:link w:val="CommentSubject"/>
    <w:uiPriority w:val="99"/>
    <w:semiHidden/>
    <w:rsid w:val="00487B44"/>
    <w:rPr>
      <w:rFonts w:ascii="Nunito Sans" w:hAnsi="Nunito Sans"/>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07739">
      <w:bodyDiv w:val="1"/>
      <w:marLeft w:val="0"/>
      <w:marRight w:val="0"/>
      <w:marTop w:val="0"/>
      <w:marBottom w:val="0"/>
      <w:divBdr>
        <w:top w:val="none" w:sz="0" w:space="0" w:color="auto"/>
        <w:left w:val="none" w:sz="0" w:space="0" w:color="auto"/>
        <w:bottom w:val="none" w:sz="0" w:space="0" w:color="auto"/>
        <w:right w:val="none" w:sz="0" w:space="0" w:color="auto"/>
      </w:divBdr>
    </w:div>
    <w:div w:id="179395883">
      <w:bodyDiv w:val="1"/>
      <w:marLeft w:val="0"/>
      <w:marRight w:val="0"/>
      <w:marTop w:val="0"/>
      <w:marBottom w:val="0"/>
      <w:divBdr>
        <w:top w:val="none" w:sz="0" w:space="0" w:color="auto"/>
        <w:left w:val="none" w:sz="0" w:space="0" w:color="auto"/>
        <w:bottom w:val="none" w:sz="0" w:space="0" w:color="auto"/>
        <w:right w:val="none" w:sz="0" w:space="0" w:color="auto"/>
      </w:divBdr>
      <w:divsChild>
        <w:div w:id="1490749303">
          <w:marLeft w:val="0"/>
          <w:marRight w:val="0"/>
          <w:marTop w:val="0"/>
          <w:marBottom w:val="0"/>
          <w:divBdr>
            <w:top w:val="none" w:sz="0" w:space="0" w:color="auto"/>
            <w:left w:val="none" w:sz="0" w:space="0" w:color="auto"/>
            <w:bottom w:val="none" w:sz="0" w:space="0" w:color="auto"/>
            <w:right w:val="none" w:sz="0" w:space="0" w:color="auto"/>
          </w:divBdr>
        </w:div>
      </w:divsChild>
    </w:div>
    <w:div w:id="211619182">
      <w:bodyDiv w:val="1"/>
      <w:marLeft w:val="0"/>
      <w:marRight w:val="0"/>
      <w:marTop w:val="0"/>
      <w:marBottom w:val="0"/>
      <w:divBdr>
        <w:top w:val="none" w:sz="0" w:space="0" w:color="auto"/>
        <w:left w:val="none" w:sz="0" w:space="0" w:color="auto"/>
        <w:bottom w:val="none" w:sz="0" w:space="0" w:color="auto"/>
        <w:right w:val="none" w:sz="0" w:space="0" w:color="auto"/>
      </w:divBdr>
    </w:div>
    <w:div w:id="244530585">
      <w:bodyDiv w:val="1"/>
      <w:marLeft w:val="0"/>
      <w:marRight w:val="0"/>
      <w:marTop w:val="0"/>
      <w:marBottom w:val="0"/>
      <w:divBdr>
        <w:top w:val="none" w:sz="0" w:space="0" w:color="auto"/>
        <w:left w:val="none" w:sz="0" w:space="0" w:color="auto"/>
        <w:bottom w:val="none" w:sz="0" w:space="0" w:color="auto"/>
        <w:right w:val="none" w:sz="0" w:space="0" w:color="auto"/>
      </w:divBdr>
    </w:div>
    <w:div w:id="253905408">
      <w:bodyDiv w:val="1"/>
      <w:marLeft w:val="0"/>
      <w:marRight w:val="0"/>
      <w:marTop w:val="0"/>
      <w:marBottom w:val="0"/>
      <w:divBdr>
        <w:top w:val="none" w:sz="0" w:space="0" w:color="auto"/>
        <w:left w:val="none" w:sz="0" w:space="0" w:color="auto"/>
        <w:bottom w:val="none" w:sz="0" w:space="0" w:color="auto"/>
        <w:right w:val="none" w:sz="0" w:space="0" w:color="auto"/>
      </w:divBdr>
    </w:div>
    <w:div w:id="280960024">
      <w:bodyDiv w:val="1"/>
      <w:marLeft w:val="0"/>
      <w:marRight w:val="0"/>
      <w:marTop w:val="0"/>
      <w:marBottom w:val="0"/>
      <w:divBdr>
        <w:top w:val="none" w:sz="0" w:space="0" w:color="auto"/>
        <w:left w:val="none" w:sz="0" w:space="0" w:color="auto"/>
        <w:bottom w:val="none" w:sz="0" w:space="0" w:color="auto"/>
        <w:right w:val="none" w:sz="0" w:space="0" w:color="auto"/>
      </w:divBdr>
    </w:div>
    <w:div w:id="304118880">
      <w:bodyDiv w:val="1"/>
      <w:marLeft w:val="0"/>
      <w:marRight w:val="0"/>
      <w:marTop w:val="0"/>
      <w:marBottom w:val="0"/>
      <w:divBdr>
        <w:top w:val="none" w:sz="0" w:space="0" w:color="auto"/>
        <w:left w:val="none" w:sz="0" w:space="0" w:color="auto"/>
        <w:bottom w:val="none" w:sz="0" w:space="0" w:color="auto"/>
        <w:right w:val="none" w:sz="0" w:space="0" w:color="auto"/>
      </w:divBdr>
    </w:div>
    <w:div w:id="309865283">
      <w:bodyDiv w:val="1"/>
      <w:marLeft w:val="0"/>
      <w:marRight w:val="0"/>
      <w:marTop w:val="0"/>
      <w:marBottom w:val="0"/>
      <w:divBdr>
        <w:top w:val="none" w:sz="0" w:space="0" w:color="auto"/>
        <w:left w:val="none" w:sz="0" w:space="0" w:color="auto"/>
        <w:bottom w:val="none" w:sz="0" w:space="0" w:color="auto"/>
        <w:right w:val="none" w:sz="0" w:space="0" w:color="auto"/>
      </w:divBdr>
    </w:div>
    <w:div w:id="715280422">
      <w:bodyDiv w:val="1"/>
      <w:marLeft w:val="0"/>
      <w:marRight w:val="0"/>
      <w:marTop w:val="0"/>
      <w:marBottom w:val="0"/>
      <w:divBdr>
        <w:top w:val="none" w:sz="0" w:space="0" w:color="auto"/>
        <w:left w:val="none" w:sz="0" w:space="0" w:color="auto"/>
        <w:bottom w:val="none" w:sz="0" w:space="0" w:color="auto"/>
        <w:right w:val="none" w:sz="0" w:space="0" w:color="auto"/>
      </w:divBdr>
      <w:divsChild>
        <w:div w:id="378361426">
          <w:marLeft w:val="0"/>
          <w:marRight w:val="0"/>
          <w:marTop w:val="0"/>
          <w:marBottom w:val="0"/>
          <w:divBdr>
            <w:top w:val="none" w:sz="0" w:space="0" w:color="auto"/>
            <w:left w:val="none" w:sz="0" w:space="0" w:color="auto"/>
            <w:bottom w:val="none" w:sz="0" w:space="0" w:color="auto"/>
            <w:right w:val="none" w:sz="0" w:space="0" w:color="auto"/>
          </w:divBdr>
          <w:divsChild>
            <w:div w:id="1364209673">
              <w:marLeft w:val="0"/>
              <w:marRight w:val="0"/>
              <w:marTop w:val="0"/>
              <w:marBottom w:val="0"/>
              <w:divBdr>
                <w:top w:val="none" w:sz="0" w:space="0" w:color="auto"/>
                <w:left w:val="none" w:sz="0" w:space="0" w:color="auto"/>
                <w:bottom w:val="none" w:sz="0" w:space="0" w:color="auto"/>
                <w:right w:val="none" w:sz="0" w:space="0" w:color="auto"/>
              </w:divBdr>
            </w:div>
          </w:divsChild>
        </w:div>
        <w:div w:id="449131174">
          <w:marLeft w:val="0"/>
          <w:marRight w:val="0"/>
          <w:marTop w:val="0"/>
          <w:marBottom w:val="0"/>
          <w:divBdr>
            <w:top w:val="none" w:sz="0" w:space="0" w:color="auto"/>
            <w:left w:val="none" w:sz="0" w:space="0" w:color="auto"/>
            <w:bottom w:val="none" w:sz="0" w:space="0" w:color="auto"/>
            <w:right w:val="none" w:sz="0" w:space="0" w:color="auto"/>
          </w:divBdr>
          <w:divsChild>
            <w:div w:id="1681620709">
              <w:marLeft w:val="0"/>
              <w:marRight w:val="0"/>
              <w:marTop w:val="0"/>
              <w:marBottom w:val="0"/>
              <w:divBdr>
                <w:top w:val="none" w:sz="0" w:space="0" w:color="auto"/>
                <w:left w:val="none" w:sz="0" w:space="0" w:color="auto"/>
                <w:bottom w:val="none" w:sz="0" w:space="0" w:color="auto"/>
                <w:right w:val="none" w:sz="0" w:space="0" w:color="auto"/>
              </w:divBdr>
              <w:divsChild>
                <w:div w:id="827283685">
                  <w:marLeft w:val="0"/>
                  <w:marRight w:val="0"/>
                  <w:marTop w:val="0"/>
                  <w:marBottom w:val="0"/>
                  <w:divBdr>
                    <w:top w:val="none" w:sz="0" w:space="0" w:color="auto"/>
                    <w:left w:val="none" w:sz="0" w:space="0" w:color="auto"/>
                    <w:bottom w:val="none" w:sz="0" w:space="0" w:color="auto"/>
                    <w:right w:val="none" w:sz="0" w:space="0" w:color="auto"/>
                  </w:divBdr>
                </w:div>
                <w:div w:id="1678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29540">
          <w:marLeft w:val="0"/>
          <w:marRight w:val="0"/>
          <w:marTop w:val="0"/>
          <w:marBottom w:val="0"/>
          <w:divBdr>
            <w:top w:val="none" w:sz="0" w:space="0" w:color="auto"/>
            <w:left w:val="none" w:sz="0" w:space="0" w:color="auto"/>
            <w:bottom w:val="none" w:sz="0" w:space="0" w:color="auto"/>
            <w:right w:val="none" w:sz="0" w:space="0" w:color="auto"/>
          </w:divBdr>
        </w:div>
      </w:divsChild>
    </w:div>
    <w:div w:id="846944063">
      <w:bodyDiv w:val="1"/>
      <w:marLeft w:val="0"/>
      <w:marRight w:val="0"/>
      <w:marTop w:val="0"/>
      <w:marBottom w:val="0"/>
      <w:divBdr>
        <w:top w:val="none" w:sz="0" w:space="0" w:color="auto"/>
        <w:left w:val="none" w:sz="0" w:space="0" w:color="auto"/>
        <w:bottom w:val="none" w:sz="0" w:space="0" w:color="auto"/>
        <w:right w:val="none" w:sz="0" w:space="0" w:color="auto"/>
      </w:divBdr>
    </w:div>
    <w:div w:id="902839180">
      <w:bodyDiv w:val="1"/>
      <w:marLeft w:val="0"/>
      <w:marRight w:val="0"/>
      <w:marTop w:val="0"/>
      <w:marBottom w:val="0"/>
      <w:divBdr>
        <w:top w:val="none" w:sz="0" w:space="0" w:color="auto"/>
        <w:left w:val="none" w:sz="0" w:space="0" w:color="auto"/>
        <w:bottom w:val="none" w:sz="0" w:space="0" w:color="auto"/>
        <w:right w:val="none" w:sz="0" w:space="0" w:color="auto"/>
      </w:divBdr>
    </w:div>
    <w:div w:id="957444875">
      <w:bodyDiv w:val="1"/>
      <w:marLeft w:val="0"/>
      <w:marRight w:val="0"/>
      <w:marTop w:val="0"/>
      <w:marBottom w:val="0"/>
      <w:divBdr>
        <w:top w:val="none" w:sz="0" w:space="0" w:color="auto"/>
        <w:left w:val="none" w:sz="0" w:space="0" w:color="auto"/>
        <w:bottom w:val="none" w:sz="0" w:space="0" w:color="auto"/>
        <w:right w:val="none" w:sz="0" w:space="0" w:color="auto"/>
      </w:divBdr>
      <w:divsChild>
        <w:div w:id="1668628633">
          <w:marLeft w:val="-720"/>
          <w:marRight w:val="0"/>
          <w:marTop w:val="0"/>
          <w:marBottom w:val="0"/>
          <w:divBdr>
            <w:top w:val="none" w:sz="0" w:space="0" w:color="auto"/>
            <w:left w:val="none" w:sz="0" w:space="0" w:color="auto"/>
            <w:bottom w:val="none" w:sz="0" w:space="0" w:color="auto"/>
            <w:right w:val="none" w:sz="0" w:space="0" w:color="auto"/>
          </w:divBdr>
        </w:div>
      </w:divsChild>
    </w:div>
    <w:div w:id="998582478">
      <w:bodyDiv w:val="1"/>
      <w:marLeft w:val="0"/>
      <w:marRight w:val="0"/>
      <w:marTop w:val="0"/>
      <w:marBottom w:val="0"/>
      <w:divBdr>
        <w:top w:val="none" w:sz="0" w:space="0" w:color="auto"/>
        <w:left w:val="none" w:sz="0" w:space="0" w:color="auto"/>
        <w:bottom w:val="none" w:sz="0" w:space="0" w:color="auto"/>
        <w:right w:val="none" w:sz="0" w:space="0" w:color="auto"/>
      </w:divBdr>
    </w:div>
    <w:div w:id="1000087677">
      <w:bodyDiv w:val="1"/>
      <w:marLeft w:val="0"/>
      <w:marRight w:val="0"/>
      <w:marTop w:val="0"/>
      <w:marBottom w:val="0"/>
      <w:divBdr>
        <w:top w:val="none" w:sz="0" w:space="0" w:color="auto"/>
        <w:left w:val="none" w:sz="0" w:space="0" w:color="auto"/>
        <w:bottom w:val="none" w:sz="0" w:space="0" w:color="auto"/>
        <w:right w:val="none" w:sz="0" w:space="0" w:color="auto"/>
      </w:divBdr>
    </w:div>
    <w:div w:id="1029601810">
      <w:bodyDiv w:val="1"/>
      <w:marLeft w:val="0"/>
      <w:marRight w:val="0"/>
      <w:marTop w:val="0"/>
      <w:marBottom w:val="0"/>
      <w:divBdr>
        <w:top w:val="none" w:sz="0" w:space="0" w:color="auto"/>
        <w:left w:val="none" w:sz="0" w:space="0" w:color="auto"/>
        <w:bottom w:val="none" w:sz="0" w:space="0" w:color="auto"/>
        <w:right w:val="none" w:sz="0" w:space="0" w:color="auto"/>
      </w:divBdr>
      <w:divsChild>
        <w:div w:id="361824768">
          <w:marLeft w:val="0"/>
          <w:marRight w:val="0"/>
          <w:marTop w:val="0"/>
          <w:marBottom w:val="0"/>
          <w:divBdr>
            <w:top w:val="none" w:sz="0" w:space="0" w:color="auto"/>
            <w:left w:val="none" w:sz="0" w:space="0" w:color="auto"/>
            <w:bottom w:val="none" w:sz="0" w:space="0" w:color="auto"/>
            <w:right w:val="none" w:sz="0" w:space="0" w:color="auto"/>
          </w:divBdr>
        </w:div>
      </w:divsChild>
    </w:div>
    <w:div w:id="1030959072">
      <w:bodyDiv w:val="1"/>
      <w:marLeft w:val="0"/>
      <w:marRight w:val="0"/>
      <w:marTop w:val="0"/>
      <w:marBottom w:val="0"/>
      <w:divBdr>
        <w:top w:val="none" w:sz="0" w:space="0" w:color="auto"/>
        <w:left w:val="none" w:sz="0" w:space="0" w:color="auto"/>
        <w:bottom w:val="none" w:sz="0" w:space="0" w:color="auto"/>
        <w:right w:val="none" w:sz="0" w:space="0" w:color="auto"/>
      </w:divBdr>
    </w:div>
    <w:div w:id="1073502943">
      <w:bodyDiv w:val="1"/>
      <w:marLeft w:val="0"/>
      <w:marRight w:val="0"/>
      <w:marTop w:val="0"/>
      <w:marBottom w:val="0"/>
      <w:divBdr>
        <w:top w:val="none" w:sz="0" w:space="0" w:color="auto"/>
        <w:left w:val="none" w:sz="0" w:space="0" w:color="auto"/>
        <w:bottom w:val="none" w:sz="0" w:space="0" w:color="auto"/>
        <w:right w:val="none" w:sz="0" w:space="0" w:color="auto"/>
      </w:divBdr>
    </w:div>
    <w:div w:id="1111172006">
      <w:bodyDiv w:val="1"/>
      <w:marLeft w:val="0"/>
      <w:marRight w:val="0"/>
      <w:marTop w:val="0"/>
      <w:marBottom w:val="0"/>
      <w:divBdr>
        <w:top w:val="none" w:sz="0" w:space="0" w:color="auto"/>
        <w:left w:val="none" w:sz="0" w:space="0" w:color="auto"/>
        <w:bottom w:val="none" w:sz="0" w:space="0" w:color="auto"/>
        <w:right w:val="none" w:sz="0" w:space="0" w:color="auto"/>
      </w:divBdr>
    </w:div>
    <w:div w:id="1153109204">
      <w:bodyDiv w:val="1"/>
      <w:marLeft w:val="0"/>
      <w:marRight w:val="0"/>
      <w:marTop w:val="0"/>
      <w:marBottom w:val="0"/>
      <w:divBdr>
        <w:top w:val="none" w:sz="0" w:space="0" w:color="auto"/>
        <w:left w:val="none" w:sz="0" w:space="0" w:color="auto"/>
        <w:bottom w:val="none" w:sz="0" w:space="0" w:color="auto"/>
        <w:right w:val="none" w:sz="0" w:space="0" w:color="auto"/>
      </w:divBdr>
    </w:div>
    <w:div w:id="1246233187">
      <w:bodyDiv w:val="1"/>
      <w:marLeft w:val="0"/>
      <w:marRight w:val="0"/>
      <w:marTop w:val="0"/>
      <w:marBottom w:val="0"/>
      <w:divBdr>
        <w:top w:val="none" w:sz="0" w:space="0" w:color="auto"/>
        <w:left w:val="none" w:sz="0" w:space="0" w:color="auto"/>
        <w:bottom w:val="none" w:sz="0" w:space="0" w:color="auto"/>
        <w:right w:val="none" w:sz="0" w:space="0" w:color="auto"/>
      </w:divBdr>
    </w:div>
    <w:div w:id="1279409413">
      <w:bodyDiv w:val="1"/>
      <w:marLeft w:val="0"/>
      <w:marRight w:val="0"/>
      <w:marTop w:val="0"/>
      <w:marBottom w:val="0"/>
      <w:divBdr>
        <w:top w:val="none" w:sz="0" w:space="0" w:color="auto"/>
        <w:left w:val="none" w:sz="0" w:space="0" w:color="auto"/>
        <w:bottom w:val="none" w:sz="0" w:space="0" w:color="auto"/>
        <w:right w:val="none" w:sz="0" w:space="0" w:color="auto"/>
      </w:divBdr>
    </w:div>
    <w:div w:id="1364865596">
      <w:bodyDiv w:val="1"/>
      <w:marLeft w:val="0"/>
      <w:marRight w:val="0"/>
      <w:marTop w:val="0"/>
      <w:marBottom w:val="0"/>
      <w:divBdr>
        <w:top w:val="none" w:sz="0" w:space="0" w:color="auto"/>
        <w:left w:val="none" w:sz="0" w:space="0" w:color="auto"/>
        <w:bottom w:val="none" w:sz="0" w:space="0" w:color="auto"/>
        <w:right w:val="none" w:sz="0" w:space="0" w:color="auto"/>
      </w:divBdr>
    </w:div>
    <w:div w:id="1384983351">
      <w:bodyDiv w:val="1"/>
      <w:marLeft w:val="0"/>
      <w:marRight w:val="0"/>
      <w:marTop w:val="0"/>
      <w:marBottom w:val="0"/>
      <w:divBdr>
        <w:top w:val="none" w:sz="0" w:space="0" w:color="auto"/>
        <w:left w:val="none" w:sz="0" w:space="0" w:color="auto"/>
        <w:bottom w:val="none" w:sz="0" w:space="0" w:color="auto"/>
        <w:right w:val="none" w:sz="0" w:space="0" w:color="auto"/>
      </w:divBdr>
    </w:div>
    <w:div w:id="1437478969">
      <w:bodyDiv w:val="1"/>
      <w:marLeft w:val="0"/>
      <w:marRight w:val="0"/>
      <w:marTop w:val="0"/>
      <w:marBottom w:val="0"/>
      <w:divBdr>
        <w:top w:val="none" w:sz="0" w:space="0" w:color="auto"/>
        <w:left w:val="none" w:sz="0" w:space="0" w:color="auto"/>
        <w:bottom w:val="none" w:sz="0" w:space="0" w:color="auto"/>
        <w:right w:val="none" w:sz="0" w:space="0" w:color="auto"/>
      </w:divBdr>
      <w:divsChild>
        <w:div w:id="1575627012">
          <w:marLeft w:val="0"/>
          <w:marRight w:val="0"/>
          <w:marTop w:val="0"/>
          <w:marBottom w:val="0"/>
          <w:divBdr>
            <w:top w:val="none" w:sz="0" w:space="0" w:color="auto"/>
            <w:left w:val="none" w:sz="0" w:space="0" w:color="auto"/>
            <w:bottom w:val="none" w:sz="0" w:space="0" w:color="auto"/>
            <w:right w:val="none" w:sz="0" w:space="0" w:color="auto"/>
          </w:divBdr>
        </w:div>
      </w:divsChild>
    </w:div>
    <w:div w:id="1494029249">
      <w:bodyDiv w:val="1"/>
      <w:marLeft w:val="0"/>
      <w:marRight w:val="0"/>
      <w:marTop w:val="0"/>
      <w:marBottom w:val="0"/>
      <w:divBdr>
        <w:top w:val="none" w:sz="0" w:space="0" w:color="auto"/>
        <w:left w:val="none" w:sz="0" w:space="0" w:color="auto"/>
        <w:bottom w:val="none" w:sz="0" w:space="0" w:color="auto"/>
        <w:right w:val="none" w:sz="0" w:space="0" w:color="auto"/>
      </w:divBdr>
    </w:div>
    <w:div w:id="1507209566">
      <w:bodyDiv w:val="1"/>
      <w:marLeft w:val="0"/>
      <w:marRight w:val="0"/>
      <w:marTop w:val="0"/>
      <w:marBottom w:val="0"/>
      <w:divBdr>
        <w:top w:val="none" w:sz="0" w:space="0" w:color="auto"/>
        <w:left w:val="none" w:sz="0" w:space="0" w:color="auto"/>
        <w:bottom w:val="none" w:sz="0" w:space="0" w:color="auto"/>
        <w:right w:val="none" w:sz="0" w:space="0" w:color="auto"/>
      </w:divBdr>
    </w:div>
    <w:div w:id="1527788082">
      <w:bodyDiv w:val="1"/>
      <w:marLeft w:val="0"/>
      <w:marRight w:val="0"/>
      <w:marTop w:val="0"/>
      <w:marBottom w:val="0"/>
      <w:divBdr>
        <w:top w:val="none" w:sz="0" w:space="0" w:color="auto"/>
        <w:left w:val="none" w:sz="0" w:space="0" w:color="auto"/>
        <w:bottom w:val="none" w:sz="0" w:space="0" w:color="auto"/>
        <w:right w:val="none" w:sz="0" w:space="0" w:color="auto"/>
      </w:divBdr>
    </w:div>
    <w:div w:id="1615477762">
      <w:bodyDiv w:val="1"/>
      <w:marLeft w:val="0"/>
      <w:marRight w:val="0"/>
      <w:marTop w:val="0"/>
      <w:marBottom w:val="0"/>
      <w:divBdr>
        <w:top w:val="none" w:sz="0" w:space="0" w:color="auto"/>
        <w:left w:val="none" w:sz="0" w:space="0" w:color="auto"/>
        <w:bottom w:val="none" w:sz="0" w:space="0" w:color="auto"/>
        <w:right w:val="none" w:sz="0" w:space="0" w:color="auto"/>
      </w:divBdr>
      <w:divsChild>
        <w:div w:id="879629601">
          <w:marLeft w:val="0"/>
          <w:marRight w:val="0"/>
          <w:marTop w:val="0"/>
          <w:marBottom w:val="0"/>
          <w:divBdr>
            <w:top w:val="none" w:sz="0" w:space="0" w:color="auto"/>
            <w:left w:val="none" w:sz="0" w:space="0" w:color="auto"/>
            <w:bottom w:val="none" w:sz="0" w:space="0" w:color="auto"/>
            <w:right w:val="none" w:sz="0" w:space="0" w:color="auto"/>
          </w:divBdr>
        </w:div>
      </w:divsChild>
    </w:div>
    <w:div w:id="1628004596">
      <w:bodyDiv w:val="1"/>
      <w:marLeft w:val="0"/>
      <w:marRight w:val="0"/>
      <w:marTop w:val="0"/>
      <w:marBottom w:val="0"/>
      <w:divBdr>
        <w:top w:val="none" w:sz="0" w:space="0" w:color="auto"/>
        <w:left w:val="none" w:sz="0" w:space="0" w:color="auto"/>
        <w:bottom w:val="none" w:sz="0" w:space="0" w:color="auto"/>
        <w:right w:val="none" w:sz="0" w:space="0" w:color="auto"/>
      </w:divBdr>
    </w:div>
    <w:div w:id="1792239518">
      <w:bodyDiv w:val="1"/>
      <w:marLeft w:val="0"/>
      <w:marRight w:val="0"/>
      <w:marTop w:val="0"/>
      <w:marBottom w:val="0"/>
      <w:divBdr>
        <w:top w:val="none" w:sz="0" w:space="0" w:color="auto"/>
        <w:left w:val="none" w:sz="0" w:space="0" w:color="auto"/>
        <w:bottom w:val="none" w:sz="0" w:space="0" w:color="auto"/>
        <w:right w:val="none" w:sz="0" w:space="0" w:color="auto"/>
      </w:divBdr>
    </w:div>
    <w:div w:id="1814832116">
      <w:bodyDiv w:val="1"/>
      <w:marLeft w:val="0"/>
      <w:marRight w:val="0"/>
      <w:marTop w:val="0"/>
      <w:marBottom w:val="0"/>
      <w:divBdr>
        <w:top w:val="none" w:sz="0" w:space="0" w:color="auto"/>
        <w:left w:val="none" w:sz="0" w:space="0" w:color="auto"/>
        <w:bottom w:val="none" w:sz="0" w:space="0" w:color="auto"/>
        <w:right w:val="none" w:sz="0" w:space="0" w:color="auto"/>
      </w:divBdr>
    </w:div>
    <w:div w:id="1833519489">
      <w:bodyDiv w:val="1"/>
      <w:marLeft w:val="0"/>
      <w:marRight w:val="0"/>
      <w:marTop w:val="0"/>
      <w:marBottom w:val="0"/>
      <w:divBdr>
        <w:top w:val="none" w:sz="0" w:space="0" w:color="auto"/>
        <w:left w:val="none" w:sz="0" w:space="0" w:color="auto"/>
        <w:bottom w:val="none" w:sz="0" w:space="0" w:color="auto"/>
        <w:right w:val="none" w:sz="0" w:space="0" w:color="auto"/>
      </w:divBdr>
      <w:divsChild>
        <w:div w:id="1209760633">
          <w:marLeft w:val="0"/>
          <w:marRight w:val="0"/>
          <w:marTop w:val="0"/>
          <w:marBottom w:val="0"/>
          <w:divBdr>
            <w:top w:val="none" w:sz="0" w:space="0" w:color="auto"/>
            <w:left w:val="none" w:sz="0" w:space="0" w:color="auto"/>
            <w:bottom w:val="none" w:sz="0" w:space="0" w:color="auto"/>
            <w:right w:val="none" w:sz="0" w:space="0" w:color="auto"/>
          </w:divBdr>
        </w:div>
      </w:divsChild>
    </w:div>
    <w:div w:id="1838382693">
      <w:bodyDiv w:val="1"/>
      <w:marLeft w:val="0"/>
      <w:marRight w:val="0"/>
      <w:marTop w:val="0"/>
      <w:marBottom w:val="0"/>
      <w:divBdr>
        <w:top w:val="none" w:sz="0" w:space="0" w:color="auto"/>
        <w:left w:val="none" w:sz="0" w:space="0" w:color="auto"/>
        <w:bottom w:val="none" w:sz="0" w:space="0" w:color="auto"/>
        <w:right w:val="none" w:sz="0" w:space="0" w:color="auto"/>
      </w:divBdr>
    </w:div>
    <w:div w:id="1844079769">
      <w:bodyDiv w:val="1"/>
      <w:marLeft w:val="0"/>
      <w:marRight w:val="0"/>
      <w:marTop w:val="0"/>
      <w:marBottom w:val="0"/>
      <w:divBdr>
        <w:top w:val="none" w:sz="0" w:space="0" w:color="auto"/>
        <w:left w:val="none" w:sz="0" w:space="0" w:color="auto"/>
        <w:bottom w:val="none" w:sz="0" w:space="0" w:color="auto"/>
        <w:right w:val="none" w:sz="0" w:space="0" w:color="auto"/>
      </w:divBdr>
    </w:div>
    <w:div w:id="1975134270">
      <w:bodyDiv w:val="1"/>
      <w:marLeft w:val="0"/>
      <w:marRight w:val="0"/>
      <w:marTop w:val="0"/>
      <w:marBottom w:val="0"/>
      <w:divBdr>
        <w:top w:val="none" w:sz="0" w:space="0" w:color="auto"/>
        <w:left w:val="none" w:sz="0" w:space="0" w:color="auto"/>
        <w:bottom w:val="none" w:sz="0" w:space="0" w:color="auto"/>
        <w:right w:val="none" w:sz="0" w:space="0" w:color="auto"/>
      </w:divBdr>
      <w:divsChild>
        <w:div w:id="660937445">
          <w:marLeft w:val="0"/>
          <w:marRight w:val="0"/>
          <w:marTop w:val="0"/>
          <w:marBottom w:val="0"/>
          <w:divBdr>
            <w:top w:val="none" w:sz="0" w:space="0" w:color="auto"/>
            <w:left w:val="none" w:sz="0" w:space="0" w:color="auto"/>
            <w:bottom w:val="none" w:sz="0" w:space="0" w:color="auto"/>
            <w:right w:val="none" w:sz="0" w:space="0" w:color="auto"/>
          </w:divBdr>
        </w:div>
        <w:div w:id="728772694">
          <w:marLeft w:val="0"/>
          <w:marRight w:val="0"/>
          <w:marTop w:val="0"/>
          <w:marBottom w:val="0"/>
          <w:divBdr>
            <w:top w:val="none" w:sz="0" w:space="0" w:color="auto"/>
            <w:left w:val="none" w:sz="0" w:space="0" w:color="auto"/>
            <w:bottom w:val="none" w:sz="0" w:space="0" w:color="auto"/>
            <w:right w:val="none" w:sz="0" w:space="0" w:color="auto"/>
          </w:divBdr>
        </w:div>
      </w:divsChild>
    </w:div>
    <w:div w:id="1990010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863777&amp;orgAcronyme=s2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7F1D35E0-1F54-49CC-8A1A-68DCBA30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1621</Words>
  <Characters>9241</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Luciole</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Sidamonidze</dc:creator>
  <cp:keywords/>
  <dc:description/>
  <cp:lastModifiedBy>Teo Mzhavia</cp:lastModifiedBy>
  <cp:revision>2</cp:revision>
  <cp:lastPrinted>2016-08-04T10:33:00Z</cp:lastPrinted>
  <dcterms:created xsi:type="dcterms:W3CDTF">2026-02-24T09:43:00Z</dcterms:created>
  <dcterms:modified xsi:type="dcterms:W3CDTF">2026-02-24T09:43:00Z</dcterms:modified>
</cp:coreProperties>
</file>